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7D9" w:rsidRPr="003C17D9" w:rsidRDefault="003C17D9" w:rsidP="003C17D9">
      <w:pPr>
        <w:suppressAutoHyphens/>
        <w:jc w:val="center"/>
        <w:rPr>
          <w:b/>
          <w:bCs/>
          <w:noProof/>
          <w:sz w:val="23"/>
          <w:szCs w:val="23"/>
          <w:lang w:val="lv-LV" w:eastAsia="lv-LV"/>
        </w:rPr>
      </w:pPr>
      <w:r w:rsidRPr="003C17D9">
        <w:rPr>
          <w:b/>
          <w:bCs/>
          <w:noProof/>
          <w:sz w:val="23"/>
          <w:szCs w:val="23"/>
          <w:lang w:val="lv-LV" w:eastAsia="ar-SA"/>
        </w:rPr>
        <w:t xml:space="preserve">UZŅĒMUMA LĪGUMS </w:t>
      </w:r>
    </w:p>
    <w:p w:rsidR="003C17D9" w:rsidRPr="00F170AA" w:rsidRDefault="00F170AA" w:rsidP="003C17D9">
      <w:pPr>
        <w:suppressAutoHyphens/>
        <w:jc w:val="center"/>
        <w:rPr>
          <w:i/>
          <w:noProof/>
          <w:sz w:val="20"/>
          <w:szCs w:val="20"/>
          <w:lang w:val="lv-LV" w:eastAsia="ar-SA"/>
        </w:rPr>
      </w:pPr>
      <w:r w:rsidRPr="00F170AA">
        <w:rPr>
          <w:i/>
          <w:noProof/>
          <w:sz w:val="20"/>
          <w:szCs w:val="20"/>
          <w:lang w:val="lv-LV" w:eastAsia="ar-SA"/>
        </w:rPr>
        <w:t>par videonovērošanas sistēmas paplašināšan</w:t>
      </w:r>
      <w:r w:rsidR="00B539F9">
        <w:rPr>
          <w:i/>
          <w:noProof/>
          <w:sz w:val="20"/>
          <w:szCs w:val="20"/>
          <w:lang w:val="lv-LV" w:eastAsia="ar-SA"/>
        </w:rPr>
        <w:t>as darbiem Daugavpils pilsētā, 3</w:t>
      </w:r>
      <w:r w:rsidRPr="00F170AA">
        <w:rPr>
          <w:i/>
          <w:noProof/>
          <w:sz w:val="20"/>
          <w:szCs w:val="20"/>
          <w:lang w:val="lv-LV" w:eastAsia="ar-SA"/>
        </w:rPr>
        <w:t>.kārta</w:t>
      </w:r>
    </w:p>
    <w:p w:rsidR="00F903B4" w:rsidRDefault="00F903B4" w:rsidP="003C17D9">
      <w:pPr>
        <w:suppressAutoHyphens/>
        <w:jc w:val="center"/>
        <w:rPr>
          <w:i/>
          <w:noProof/>
          <w:sz w:val="23"/>
          <w:szCs w:val="23"/>
          <w:lang w:val="lv-LV" w:eastAsia="ar-SA"/>
        </w:rPr>
      </w:pPr>
    </w:p>
    <w:p w:rsidR="003C17D9" w:rsidRPr="003C17D9" w:rsidRDefault="003C17D9" w:rsidP="00F903B4">
      <w:pPr>
        <w:tabs>
          <w:tab w:val="left" w:pos="0"/>
        </w:tabs>
        <w:suppressAutoHyphens/>
        <w:jc w:val="center"/>
        <w:rPr>
          <w:noProof/>
          <w:sz w:val="23"/>
          <w:szCs w:val="23"/>
          <w:lang w:val="lv-LV" w:eastAsia="lv-LV"/>
        </w:rPr>
      </w:pPr>
      <w:r w:rsidRPr="003C17D9">
        <w:rPr>
          <w:noProof/>
          <w:sz w:val="23"/>
          <w:szCs w:val="23"/>
          <w:lang w:val="lv-LV" w:eastAsia="ar-SA"/>
        </w:rPr>
        <w:t>Daugavpilī, 2017.gada ___.</w:t>
      </w:r>
      <w:r w:rsidR="00A06D51">
        <w:rPr>
          <w:noProof/>
          <w:sz w:val="23"/>
          <w:szCs w:val="23"/>
          <w:lang w:val="lv-LV" w:eastAsia="ar-SA"/>
        </w:rPr>
        <w:t>jūnijā</w:t>
      </w:r>
      <w:r w:rsidRPr="003C17D9">
        <w:rPr>
          <w:noProof/>
          <w:sz w:val="23"/>
          <w:szCs w:val="23"/>
          <w:lang w:val="lv-LV" w:eastAsia="ar-SA"/>
        </w:rPr>
        <w:tab/>
      </w:r>
      <w:r w:rsidRPr="003C17D9">
        <w:rPr>
          <w:noProof/>
          <w:sz w:val="23"/>
          <w:szCs w:val="23"/>
          <w:lang w:val="lv-LV" w:eastAsia="ar-SA"/>
        </w:rPr>
        <w:tab/>
      </w:r>
      <w:r w:rsidR="00F903B4">
        <w:rPr>
          <w:noProof/>
          <w:sz w:val="23"/>
          <w:szCs w:val="23"/>
          <w:lang w:val="lv-LV" w:eastAsia="ar-SA"/>
        </w:rPr>
        <w:tab/>
      </w:r>
      <w:r w:rsidRPr="003C17D9">
        <w:rPr>
          <w:noProof/>
          <w:sz w:val="23"/>
          <w:szCs w:val="23"/>
          <w:lang w:val="lv-LV" w:eastAsia="ar-SA"/>
        </w:rPr>
        <w:tab/>
      </w:r>
      <w:r w:rsidRPr="003C17D9">
        <w:rPr>
          <w:noProof/>
          <w:sz w:val="23"/>
          <w:szCs w:val="23"/>
          <w:lang w:val="lv-LV" w:eastAsia="ar-SA"/>
        </w:rPr>
        <w:tab/>
      </w:r>
      <w:r w:rsidRPr="003C17D9">
        <w:rPr>
          <w:noProof/>
          <w:sz w:val="23"/>
          <w:szCs w:val="23"/>
          <w:lang w:val="lv-LV" w:eastAsia="ar-SA"/>
        </w:rPr>
        <w:tab/>
        <w:t>Nr.___________</w:t>
      </w:r>
    </w:p>
    <w:p w:rsidR="003C17D9" w:rsidRPr="003C17D9" w:rsidRDefault="003C17D9" w:rsidP="003C17D9">
      <w:pPr>
        <w:suppressAutoHyphens/>
        <w:jc w:val="both"/>
        <w:rPr>
          <w:noProof/>
          <w:sz w:val="23"/>
          <w:szCs w:val="23"/>
          <w:lang w:val="lv-LV" w:eastAsia="lv-LV"/>
        </w:rPr>
      </w:pPr>
    </w:p>
    <w:p w:rsidR="00EB2C17" w:rsidRPr="00EB2C17" w:rsidRDefault="003C17D9" w:rsidP="00EB2C17">
      <w:pPr>
        <w:spacing w:after="120"/>
        <w:ind w:left="142" w:firstLine="567"/>
        <w:jc w:val="both"/>
        <w:rPr>
          <w:noProof/>
          <w:sz w:val="23"/>
          <w:szCs w:val="23"/>
          <w:lang w:val="lv-LV" w:eastAsia="ar-SA"/>
        </w:rPr>
      </w:pPr>
      <w:r w:rsidRPr="00EB2C17">
        <w:rPr>
          <w:b/>
          <w:sz w:val="23"/>
          <w:szCs w:val="23"/>
          <w:lang w:val="lv-LV" w:eastAsia="ar-SA"/>
        </w:rPr>
        <w:tab/>
      </w:r>
      <w:r w:rsidR="00EB2C17" w:rsidRPr="00EB2C17">
        <w:rPr>
          <w:b/>
          <w:sz w:val="23"/>
          <w:szCs w:val="23"/>
          <w:lang w:val="lv-LV"/>
        </w:rPr>
        <w:t>Daugavpils pilsētas pašvaldības iestāde „Komunālās saimniecības pārvalde”</w:t>
      </w:r>
      <w:r w:rsidR="00EB2C17" w:rsidRPr="00EB2C17">
        <w:rPr>
          <w:sz w:val="23"/>
          <w:szCs w:val="23"/>
          <w:lang w:val="lv-LV"/>
        </w:rPr>
        <w:t xml:space="preserve">, reģ.Nr.90009547852, juridiskā adrese: Saules iela 5A, Daugavpils, (turpmāk – Pasūtītājs), vadītāja </w:t>
      </w:r>
      <w:r w:rsidR="00EB2C17" w:rsidRPr="00EB2C17">
        <w:rPr>
          <w:b/>
          <w:sz w:val="23"/>
          <w:szCs w:val="23"/>
          <w:lang w:val="lv-LV"/>
        </w:rPr>
        <w:t>Aivara Pudāna</w:t>
      </w:r>
      <w:r w:rsidR="00EB2C17" w:rsidRPr="00EB2C17">
        <w:rPr>
          <w:sz w:val="23"/>
          <w:szCs w:val="23"/>
          <w:lang w:val="lv-LV"/>
        </w:rPr>
        <w:t xml:space="preserve"> personā, kurš rīkojas uz iestādes Nolikuma 14.5.apakšpunkta pamata, no vienas puses, un</w:t>
      </w:r>
    </w:p>
    <w:p w:rsidR="003C17D9" w:rsidRPr="00EB2C17" w:rsidRDefault="000B7AEE" w:rsidP="00A827A2">
      <w:pPr>
        <w:suppressAutoHyphens/>
        <w:ind w:left="142"/>
        <w:jc w:val="both"/>
        <w:rPr>
          <w:noProof/>
          <w:sz w:val="23"/>
          <w:szCs w:val="23"/>
          <w:lang w:val="lv-LV" w:eastAsia="ar-SA"/>
        </w:rPr>
      </w:pPr>
      <w:r w:rsidRPr="00EB2C17">
        <w:rPr>
          <w:b/>
          <w:bCs/>
          <w:noProof/>
          <w:sz w:val="23"/>
          <w:szCs w:val="23"/>
          <w:lang w:val="lv-LV" w:eastAsia="ar-SA"/>
        </w:rPr>
        <w:tab/>
        <w:t>SIA “BELAM-RĪGA”</w:t>
      </w:r>
      <w:r w:rsidR="003C17D9" w:rsidRPr="00EB2C17">
        <w:rPr>
          <w:noProof/>
          <w:sz w:val="23"/>
          <w:szCs w:val="23"/>
          <w:lang w:val="lv-LV" w:eastAsia="ar-SA"/>
        </w:rPr>
        <w:t>, reģ.Nr</w:t>
      </w:r>
      <w:r w:rsidR="00AF7CEF" w:rsidRPr="00EB2C17">
        <w:rPr>
          <w:noProof/>
          <w:sz w:val="23"/>
          <w:szCs w:val="23"/>
          <w:lang w:val="lv-LV" w:eastAsia="ar-SA"/>
        </w:rPr>
        <w:t>.</w:t>
      </w:r>
      <w:r w:rsidR="00F901DA" w:rsidRPr="00EB2C17">
        <w:rPr>
          <w:noProof/>
          <w:sz w:val="23"/>
          <w:szCs w:val="23"/>
          <w:lang w:val="lv-LV" w:eastAsia="ar-SA"/>
        </w:rPr>
        <w:t>40003171311</w:t>
      </w:r>
      <w:r w:rsidR="003C17D9" w:rsidRPr="00EB2C17">
        <w:rPr>
          <w:noProof/>
          <w:sz w:val="23"/>
          <w:szCs w:val="23"/>
          <w:lang w:val="lv-LV" w:eastAsia="ar-SA"/>
        </w:rPr>
        <w:t>, juridiskā adrese:</w:t>
      </w:r>
      <w:r w:rsidR="00F901DA" w:rsidRPr="00EB2C17">
        <w:rPr>
          <w:noProof/>
          <w:sz w:val="23"/>
          <w:szCs w:val="23"/>
          <w:lang w:val="lv-LV" w:eastAsia="ar-SA"/>
        </w:rPr>
        <w:t xml:space="preserve"> Ģertrūdes iela 94</w:t>
      </w:r>
      <w:r w:rsidR="003C17D9" w:rsidRPr="00EB2C17">
        <w:rPr>
          <w:noProof/>
          <w:sz w:val="23"/>
          <w:szCs w:val="23"/>
          <w:lang w:val="lv-LV" w:eastAsia="ar-SA"/>
        </w:rPr>
        <w:t>,</w:t>
      </w:r>
      <w:r w:rsidR="001D07CF" w:rsidRPr="00EB2C17">
        <w:rPr>
          <w:noProof/>
          <w:sz w:val="23"/>
          <w:szCs w:val="23"/>
          <w:lang w:val="lv-LV" w:eastAsia="ar-SA"/>
        </w:rPr>
        <w:t xml:space="preserve"> Rīga, </w:t>
      </w:r>
      <w:r w:rsidR="003C17D9" w:rsidRPr="00EB2C17">
        <w:rPr>
          <w:noProof/>
          <w:sz w:val="23"/>
          <w:szCs w:val="23"/>
          <w:lang w:val="lv-LV" w:eastAsia="ar-SA"/>
        </w:rPr>
        <w:t xml:space="preserve"> </w:t>
      </w:r>
      <w:r w:rsidR="001D07CF" w:rsidRPr="00EB2C17">
        <w:rPr>
          <w:noProof/>
          <w:sz w:val="23"/>
          <w:szCs w:val="23"/>
          <w:lang w:val="lv-LV" w:eastAsia="ar-SA"/>
        </w:rPr>
        <w:t>tā</w:t>
      </w:r>
      <w:r w:rsidR="00EB2C17">
        <w:rPr>
          <w:noProof/>
          <w:sz w:val="23"/>
          <w:szCs w:val="23"/>
          <w:lang w:val="lv-LV" w:eastAsia="ar-SA"/>
        </w:rPr>
        <w:t xml:space="preserve">s </w:t>
      </w:r>
      <w:r w:rsidR="00A827A2" w:rsidRPr="00A827A2">
        <w:rPr>
          <w:noProof/>
          <w:sz w:val="23"/>
          <w:szCs w:val="23"/>
          <w:lang w:val="lv-LV" w:eastAsia="ar-SA"/>
        </w:rPr>
        <w:t xml:space="preserve">Daugavpils biroja </w:t>
      </w:r>
      <w:r w:rsidR="00A827A2">
        <w:rPr>
          <w:noProof/>
          <w:sz w:val="23"/>
          <w:szCs w:val="23"/>
          <w:lang w:val="lv-LV" w:eastAsia="ar-SA"/>
        </w:rPr>
        <w:t xml:space="preserve">tirdzniecības nodaļas vadītāja </w:t>
      </w:r>
      <w:r w:rsidR="00A827A2" w:rsidRPr="00A827A2">
        <w:rPr>
          <w:b/>
          <w:noProof/>
          <w:sz w:val="23"/>
          <w:szCs w:val="23"/>
          <w:lang w:val="lv-LV" w:eastAsia="ar-SA"/>
        </w:rPr>
        <w:t>Aleksandra Mickeviča</w:t>
      </w:r>
      <w:r w:rsidR="003C17D9" w:rsidRPr="00EB2C17">
        <w:rPr>
          <w:noProof/>
          <w:sz w:val="23"/>
          <w:szCs w:val="23"/>
          <w:lang w:val="lv-LV" w:eastAsia="ar-SA"/>
        </w:rPr>
        <w:t xml:space="preserve"> personā, kurš rīkojas pamatojoties uz </w:t>
      </w:r>
      <w:r w:rsidR="00216C4A">
        <w:rPr>
          <w:noProof/>
          <w:sz w:val="23"/>
          <w:szCs w:val="23"/>
          <w:lang w:val="lv-LV" w:eastAsia="ar-SA"/>
        </w:rPr>
        <w:t>2017.gada 19.jūnijā izdotās pilnvaras Nr.065/2017</w:t>
      </w:r>
      <w:r w:rsidR="00A827A2">
        <w:rPr>
          <w:noProof/>
          <w:sz w:val="23"/>
          <w:szCs w:val="23"/>
          <w:lang w:val="lv-LV" w:eastAsia="ar-SA"/>
        </w:rPr>
        <w:t xml:space="preserve"> pamata</w:t>
      </w:r>
      <w:r w:rsidR="003C17D9" w:rsidRPr="00EB2C17">
        <w:rPr>
          <w:noProof/>
          <w:sz w:val="23"/>
          <w:szCs w:val="23"/>
          <w:lang w:val="lv-LV" w:eastAsia="ar-SA"/>
        </w:rPr>
        <w:t xml:space="preserve"> (turpmāk – Būvuzņēmējs), no otras puses, bet abi kopā – “Puses„ vai “Līdzēji”,</w:t>
      </w:r>
    </w:p>
    <w:p w:rsidR="003C17D9" w:rsidRPr="003C17D9" w:rsidRDefault="003C17D9" w:rsidP="003C17D9">
      <w:pPr>
        <w:suppressAutoHyphens/>
        <w:spacing w:before="120"/>
        <w:ind w:left="142"/>
        <w:jc w:val="both"/>
        <w:rPr>
          <w:sz w:val="23"/>
          <w:szCs w:val="23"/>
          <w:lang w:val="lv-LV" w:eastAsia="ar-SA"/>
        </w:rPr>
      </w:pPr>
      <w:r w:rsidRPr="00EB2C17">
        <w:rPr>
          <w:noProof/>
          <w:sz w:val="23"/>
          <w:szCs w:val="23"/>
          <w:lang w:val="lv-LV" w:eastAsia="ar-SA"/>
        </w:rPr>
        <w:t>pamatojoties uz Daugavpils pilsētas domes</w:t>
      </w:r>
      <w:r w:rsidR="00904055" w:rsidRPr="00EB2C17">
        <w:rPr>
          <w:noProof/>
          <w:sz w:val="23"/>
          <w:szCs w:val="23"/>
          <w:lang w:val="lv-LV" w:eastAsia="ar-SA"/>
        </w:rPr>
        <w:t xml:space="preserve"> iepirkuma komisijas 2017.gada 16.jūnija</w:t>
      </w:r>
      <w:r w:rsidRPr="00EB2C17">
        <w:rPr>
          <w:noProof/>
          <w:sz w:val="23"/>
          <w:szCs w:val="23"/>
          <w:lang w:val="lv-LV" w:eastAsia="ar-SA"/>
        </w:rPr>
        <w:t xml:space="preserve"> lēmumu iepirkuma “</w:t>
      </w:r>
      <w:r w:rsidRPr="00EB2C17">
        <w:rPr>
          <w:bCs/>
          <w:sz w:val="23"/>
          <w:szCs w:val="23"/>
          <w:lang w:val="lv-LV" w:eastAsia="ar-SA"/>
        </w:rPr>
        <w:t>Videonovērošanas sistēmas paplašināšanas darbi Daugavpils pilsētā</w:t>
      </w:r>
      <w:r w:rsidRPr="00EB2C17">
        <w:rPr>
          <w:noProof/>
          <w:sz w:val="23"/>
          <w:szCs w:val="23"/>
          <w:lang w:val="lv-LV" w:eastAsia="ar-SA"/>
        </w:rPr>
        <w:t>”, identi</w:t>
      </w:r>
      <w:r w:rsidR="00F7762D" w:rsidRPr="00EB2C17">
        <w:rPr>
          <w:noProof/>
          <w:sz w:val="23"/>
          <w:szCs w:val="23"/>
          <w:lang w:val="lv-LV" w:eastAsia="ar-SA"/>
        </w:rPr>
        <w:t xml:space="preserve">fikācijas numurs DPD 2017/72, </w:t>
      </w:r>
      <w:r w:rsidR="00CE7CBA">
        <w:rPr>
          <w:noProof/>
          <w:sz w:val="23"/>
          <w:szCs w:val="23"/>
          <w:lang w:val="lv-LV" w:eastAsia="ar-SA"/>
        </w:rPr>
        <w:t>2</w:t>
      </w:r>
      <w:r w:rsidRPr="00EB2C17">
        <w:rPr>
          <w:noProof/>
          <w:sz w:val="23"/>
          <w:szCs w:val="23"/>
          <w:lang w:val="lv-LV" w:eastAsia="ar-SA"/>
        </w:rPr>
        <w:t xml:space="preserve">.DAĻĀ: </w:t>
      </w:r>
      <w:r w:rsidR="00F7762D" w:rsidRPr="00EB2C17">
        <w:rPr>
          <w:noProof/>
          <w:sz w:val="23"/>
          <w:szCs w:val="23"/>
          <w:lang w:val="lv-LV" w:eastAsia="ar-SA"/>
        </w:rPr>
        <w:t xml:space="preserve">“Videonovērošanas sistēmas paplašināšanas darbi Daugavpils </w:t>
      </w:r>
      <w:r w:rsidR="00F7762D" w:rsidRPr="00F7762D">
        <w:rPr>
          <w:noProof/>
          <w:sz w:val="23"/>
          <w:szCs w:val="23"/>
          <w:lang w:val="lv-LV" w:eastAsia="ar-SA"/>
        </w:rPr>
        <w:t xml:space="preserve">pilsētā, </w:t>
      </w:r>
      <w:r w:rsidR="00CE7CBA">
        <w:rPr>
          <w:noProof/>
          <w:sz w:val="23"/>
          <w:szCs w:val="23"/>
          <w:lang w:val="lv-LV" w:eastAsia="ar-SA"/>
        </w:rPr>
        <w:t>3</w:t>
      </w:r>
      <w:r w:rsidR="00F7762D" w:rsidRPr="00F7762D">
        <w:rPr>
          <w:noProof/>
          <w:sz w:val="23"/>
          <w:szCs w:val="23"/>
          <w:lang w:val="lv-LV" w:eastAsia="ar-SA"/>
        </w:rPr>
        <w:t>. kārta</w:t>
      </w:r>
      <w:r w:rsidR="00F7762D">
        <w:rPr>
          <w:noProof/>
          <w:sz w:val="23"/>
          <w:szCs w:val="23"/>
          <w:lang w:val="lv-LV" w:eastAsia="ar-SA"/>
        </w:rPr>
        <w:t>”</w:t>
      </w:r>
      <w:r w:rsidRPr="003C17D9">
        <w:rPr>
          <w:noProof/>
          <w:sz w:val="23"/>
          <w:szCs w:val="23"/>
          <w:lang w:val="lv-LV" w:eastAsia="ar-SA"/>
        </w:rPr>
        <w:t xml:space="preserve"> (turpmāk – Iepirkums), noslēdza savā starpā šāda satura līgumu (turpmāk – Līgums):</w:t>
      </w:r>
    </w:p>
    <w:p w:rsidR="003C17D9" w:rsidRPr="003C17D9" w:rsidRDefault="003C17D9" w:rsidP="003C17D9">
      <w:pPr>
        <w:shd w:val="clear" w:color="auto" w:fill="FFFFFF"/>
        <w:suppressAutoHyphens/>
        <w:spacing w:before="240" w:after="240"/>
        <w:ind w:left="142"/>
        <w:jc w:val="center"/>
        <w:rPr>
          <w:b/>
          <w:noProof/>
          <w:color w:val="000000"/>
          <w:sz w:val="23"/>
          <w:szCs w:val="23"/>
          <w:lang w:val="lv-LV" w:eastAsia="ar-SA"/>
        </w:rPr>
      </w:pPr>
      <w:r w:rsidRPr="003C17D9">
        <w:rPr>
          <w:b/>
          <w:noProof/>
          <w:color w:val="000000"/>
          <w:sz w:val="23"/>
          <w:szCs w:val="23"/>
          <w:lang w:val="lv-LV" w:eastAsia="ar-SA"/>
        </w:rPr>
        <w:t>I. Līguma priekšmets</w:t>
      </w:r>
    </w:p>
    <w:p w:rsidR="003C17D9" w:rsidRPr="003C17D9" w:rsidRDefault="003C17D9" w:rsidP="00F7762D">
      <w:pPr>
        <w:numPr>
          <w:ilvl w:val="0"/>
          <w:numId w:val="2"/>
        </w:numPr>
        <w:tabs>
          <w:tab w:val="clear" w:pos="360"/>
          <w:tab w:val="left" w:pos="0"/>
        </w:tabs>
        <w:suppressAutoHyphens/>
        <w:spacing w:after="80"/>
        <w:ind w:left="426" w:hanging="284"/>
        <w:jc w:val="both"/>
        <w:rPr>
          <w:sz w:val="23"/>
          <w:szCs w:val="23"/>
          <w:lang w:val="lv-LV" w:eastAsia="ar-SA"/>
        </w:rPr>
      </w:pPr>
      <w:r w:rsidRPr="003C17D9">
        <w:rPr>
          <w:sz w:val="23"/>
          <w:szCs w:val="23"/>
          <w:lang w:val="lv-LV" w:eastAsia="ar-SA"/>
        </w:rPr>
        <w:t xml:space="preserve">Pasūtītājs pasūta, bet Būvdarbu veicējs apņemas veikt </w:t>
      </w:r>
      <w:r w:rsidRPr="003C17D9">
        <w:rPr>
          <w:b/>
          <w:sz w:val="23"/>
          <w:szCs w:val="23"/>
          <w:lang w:val="lv-LV" w:eastAsia="ar-SA"/>
        </w:rPr>
        <w:t xml:space="preserve">videonovērošanas sistēmas paplašināšanas darbu </w:t>
      </w:r>
      <w:r w:rsidR="004871AF">
        <w:rPr>
          <w:b/>
          <w:sz w:val="23"/>
          <w:szCs w:val="23"/>
          <w:lang w:val="lv-LV" w:eastAsia="ar-SA"/>
        </w:rPr>
        <w:t>3</w:t>
      </w:r>
      <w:r w:rsidRPr="003C17D9">
        <w:rPr>
          <w:b/>
          <w:sz w:val="23"/>
          <w:szCs w:val="23"/>
          <w:lang w:val="lv-LV" w:eastAsia="ar-SA"/>
        </w:rPr>
        <w:t>.kārtas izbūvi</w:t>
      </w:r>
      <w:r w:rsidRPr="003C17D9">
        <w:rPr>
          <w:bCs/>
          <w:sz w:val="23"/>
          <w:szCs w:val="23"/>
          <w:lang w:val="lv-LV" w:eastAsia="ar-SA"/>
        </w:rPr>
        <w:t>, atbilstoši šī līguma, paskaidrojuma raksta dokumentācijas,</w:t>
      </w:r>
      <w:r w:rsidR="001177C2">
        <w:rPr>
          <w:bCs/>
          <w:sz w:val="23"/>
          <w:szCs w:val="23"/>
          <w:lang w:val="lv-LV" w:eastAsia="ar-SA"/>
        </w:rPr>
        <w:t xml:space="preserve"> iepirkumā iesniegtā piedāvājuma,</w:t>
      </w:r>
      <w:r w:rsidRPr="003C17D9">
        <w:rPr>
          <w:bCs/>
          <w:sz w:val="23"/>
          <w:szCs w:val="23"/>
          <w:lang w:val="lv-LV" w:eastAsia="ar-SA"/>
        </w:rPr>
        <w:t xml:space="preserve"> normatīvo aktu prasībām un pasūtītāja mutiskiem norādījumiem </w:t>
      </w:r>
      <w:r w:rsidRPr="003C17D9">
        <w:rPr>
          <w:sz w:val="23"/>
          <w:szCs w:val="23"/>
          <w:lang w:val="lv-LV" w:eastAsia="ar-SA"/>
        </w:rPr>
        <w:t>(turpmāk – Darbs)</w:t>
      </w:r>
      <w:r w:rsidRPr="003C17D9">
        <w:rPr>
          <w:i/>
          <w:sz w:val="23"/>
          <w:szCs w:val="23"/>
          <w:lang w:val="lv-LV" w:eastAsia="ar-SA"/>
        </w:rPr>
        <w:t>.</w:t>
      </w:r>
    </w:p>
    <w:p w:rsidR="003C17D9" w:rsidRPr="003C17D9" w:rsidRDefault="003C17D9" w:rsidP="00F7762D">
      <w:pPr>
        <w:numPr>
          <w:ilvl w:val="0"/>
          <w:numId w:val="2"/>
        </w:numPr>
        <w:tabs>
          <w:tab w:val="clear" w:pos="360"/>
          <w:tab w:val="num" w:pos="720"/>
        </w:tabs>
        <w:suppressAutoHyphens/>
        <w:spacing w:after="80"/>
        <w:ind w:left="426" w:hanging="284"/>
        <w:jc w:val="both"/>
        <w:rPr>
          <w:noProof/>
          <w:sz w:val="23"/>
          <w:szCs w:val="23"/>
          <w:lang w:val="lv-LV" w:eastAsia="ar-SA"/>
        </w:rPr>
      </w:pPr>
      <w:r w:rsidRPr="003C17D9">
        <w:rPr>
          <w:bCs/>
          <w:noProof/>
          <w:sz w:val="23"/>
          <w:szCs w:val="23"/>
          <w:lang w:val="lv-LV" w:eastAsia="ar-SA"/>
        </w:rPr>
        <w:t xml:space="preserve">Darbs sevī ietver visus Līgumā un Lokālajā tāmē (pielikums) noteiktos nepieciešamos darbus, būvniecības vadību un organizēšanu, būvniecībai nepieciešamās tehnikas, </w:t>
      </w:r>
      <w:r w:rsidRPr="003C17D9">
        <w:rPr>
          <w:noProof/>
          <w:sz w:val="23"/>
          <w:szCs w:val="23"/>
          <w:lang w:val="lv-LV" w:eastAsia="ar-SA"/>
        </w:rPr>
        <w:t xml:space="preserve">instrumentu piegādi, būvgružu novākšanu un utilizāciju, izpilddokumentācijas sagatavošanu </w:t>
      </w:r>
      <w:r w:rsidRPr="003C17D9">
        <w:rPr>
          <w:bCs/>
          <w:noProof/>
          <w:sz w:val="23"/>
          <w:szCs w:val="23"/>
          <w:lang w:val="lv-LV" w:eastAsia="ar-SA"/>
        </w:rPr>
        <w:t>un citas darbības, kuras izriet no šī Līguma un normatīvo aktu prasībām.</w:t>
      </w:r>
    </w:p>
    <w:p w:rsidR="003C17D9" w:rsidRPr="003C17D9" w:rsidRDefault="003C17D9" w:rsidP="00F7762D">
      <w:pPr>
        <w:numPr>
          <w:ilvl w:val="0"/>
          <w:numId w:val="2"/>
        </w:numPr>
        <w:tabs>
          <w:tab w:val="clear" w:pos="360"/>
          <w:tab w:val="num" w:pos="720"/>
        </w:tabs>
        <w:suppressAutoHyphens/>
        <w:ind w:left="426" w:hanging="284"/>
        <w:jc w:val="both"/>
        <w:rPr>
          <w:noProof/>
          <w:sz w:val="23"/>
          <w:szCs w:val="23"/>
          <w:lang w:val="lv-LV" w:eastAsia="ar-SA"/>
        </w:rPr>
      </w:pPr>
      <w:r w:rsidRPr="003C17D9">
        <w:rPr>
          <w:bCs/>
          <w:noProof/>
          <w:sz w:val="23"/>
          <w:szCs w:val="23"/>
          <w:lang w:val="lv-LV" w:eastAsia="ar-SA"/>
        </w:rPr>
        <w:t>Būvdarbu veicējs apliecina, ka ir pienācīgi iepazinies ar veicamā darba apjomu un citu ar darbu izpildi saistīto informāciju.</w:t>
      </w:r>
    </w:p>
    <w:p w:rsidR="003C17D9" w:rsidRPr="003C17D9" w:rsidRDefault="003C17D9" w:rsidP="003C17D9">
      <w:pPr>
        <w:tabs>
          <w:tab w:val="num" w:pos="0"/>
        </w:tabs>
        <w:suppressAutoHyphens/>
        <w:spacing w:before="240" w:after="240"/>
        <w:ind w:left="142"/>
        <w:jc w:val="center"/>
        <w:rPr>
          <w:noProof/>
          <w:sz w:val="23"/>
          <w:szCs w:val="23"/>
          <w:lang w:val="lv-LV" w:eastAsia="ar-SA"/>
        </w:rPr>
      </w:pPr>
      <w:r w:rsidRPr="003C17D9">
        <w:rPr>
          <w:b/>
          <w:bCs/>
          <w:noProof/>
          <w:color w:val="000000"/>
          <w:sz w:val="23"/>
          <w:szCs w:val="23"/>
          <w:lang w:val="lv-LV" w:eastAsia="ar-SA"/>
        </w:rPr>
        <w:t>II. Līguma izpildes kārtība</w:t>
      </w:r>
    </w:p>
    <w:p w:rsidR="003C17D9" w:rsidRPr="003C17D9" w:rsidRDefault="003C17D9" w:rsidP="007F045A">
      <w:pPr>
        <w:numPr>
          <w:ilvl w:val="0"/>
          <w:numId w:val="2"/>
        </w:numPr>
        <w:tabs>
          <w:tab w:val="clear" w:pos="360"/>
          <w:tab w:val="num" w:pos="284"/>
        </w:tabs>
        <w:suppressAutoHyphens/>
        <w:spacing w:after="120"/>
        <w:ind w:left="567" w:hanging="425"/>
        <w:jc w:val="both"/>
        <w:rPr>
          <w:noProof/>
          <w:sz w:val="23"/>
          <w:szCs w:val="23"/>
          <w:lang w:val="lv-LV" w:eastAsia="ar-SA"/>
        </w:rPr>
      </w:pPr>
      <w:r w:rsidRPr="003C17D9">
        <w:rPr>
          <w:noProof/>
          <w:sz w:val="23"/>
          <w:szCs w:val="23"/>
          <w:lang w:val="lv-LV" w:eastAsia="ar-SA"/>
        </w:rPr>
        <w:t>Līgums stājas spēkā tā parakstīšanas dienā un ir spēkā līdz pilnīgai saistību izpildei.</w:t>
      </w:r>
    </w:p>
    <w:p w:rsidR="003C17D9" w:rsidRPr="003C17D9" w:rsidRDefault="003C17D9" w:rsidP="007F045A">
      <w:pPr>
        <w:numPr>
          <w:ilvl w:val="0"/>
          <w:numId w:val="2"/>
        </w:numPr>
        <w:tabs>
          <w:tab w:val="clear" w:pos="360"/>
          <w:tab w:val="num" w:pos="284"/>
        </w:tabs>
        <w:suppressAutoHyphens/>
        <w:spacing w:after="120"/>
        <w:ind w:left="567" w:hanging="425"/>
        <w:jc w:val="both"/>
        <w:rPr>
          <w:noProof/>
          <w:sz w:val="23"/>
          <w:szCs w:val="23"/>
          <w:lang w:val="lv-LV" w:eastAsia="ar-SA"/>
        </w:rPr>
      </w:pPr>
      <w:r w:rsidRPr="003C17D9">
        <w:rPr>
          <w:noProof/>
          <w:color w:val="000000"/>
          <w:sz w:val="23"/>
          <w:szCs w:val="23"/>
          <w:lang w:val="lv-LV" w:eastAsia="ar-SA"/>
        </w:rPr>
        <w:t>Būvdarbu veicējs organizē un nodrošina darbu veikšanu ievērojot iepriekš noteiktu grafiku un apņemas pabeigt visus darbus</w:t>
      </w:r>
      <w:r w:rsidRPr="003C17D9">
        <w:rPr>
          <w:b/>
          <w:noProof/>
          <w:color w:val="000000"/>
          <w:sz w:val="23"/>
          <w:szCs w:val="23"/>
          <w:lang w:val="lv-LV" w:eastAsia="ar-SA"/>
        </w:rPr>
        <w:t xml:space="preserve"> 120 (simts divdesmit) kalendāro dienu laikā no līguma noslēgšanas dienas.</w:t>
      </w:r>
      <w:r w:rsidRPr="003C17D9">
        <w:rPr>
          <w:noProof/>
          <w:sz w:val="23"/>
          <w:szCs w:val="23"/>
          <w:lang w:val="lv-LV" w:eastAsia="ar-SA"/>
        </w:rPr>
        <w:t xml:space="preserve"> </w:t>
      </w:r>
    </w:p>
    <w:p w:rsidR="003C17D9" w:rsidRPr="003C17D9" w:rsidRDefault="003C17D9" w:rsidP="007F045A">
      <w:pPr>
        <w:numPr>
          <w:ilvl w:val="0"/>
          <w:numId w:val="2"/>
        </w:numPr>
        <w:tabs>
          <w:tab w:val="clear" w:pos="360"/>
          <w:tab w:val="num" w:pos="284"/>
        </w:tabs>
        <w:suppressAutoHyphens/>
        <w:spacing w:after="120"/>
        <w:ind w:left="567" w:hanging="425"/>
        <w:jc w:val="both"/>
        <w:rPr>
          <w:noProof/>
          <w:sz w:val="23"/>
          <w:szCs w:val="23"/>
          <w:lang w:val="lv-LV" w:eastAsia="ar-SA"/>
        </w:rPr>
      </w:pPr>
      <w:r w:rsidRPr="003C17D9">
        <w:rPr>
          <w:noProof/>
          <w:color w:val="000000"/>
          <w:sz w:val="23"/>
          <w:szCs w:val="23"/>
          <w:lang w:val="lv-LV" w:eastAsia="ar-SA"/>
        </w:rPr>
        <w:t xml:space="preserve">Būvdarbu veicējam ir pienākums uzsākt Objektā darbus ne vēlāk kā 4. (ceturtajā) dienā no </w:t>
      </w:r>
      <w:r w:rsidRPr="003C17D9">
        <w:rPr>
          <w:bCs/>
          <w:noProof/>
          <w:color w:val="000000"/>
          <w:sz w:val="23"/>
          <w:szCs w:val="23"/>
          <w:lang w:val="lv-LV" w:eastAsia="ar-SA"/>
        </w:rPr>
        <w:t xml:space="preserve"> līguma noslēgšanas dienas</w:t>
      </w:r>
      <w:r w:rsidRPr="003C17D9">
        <w:rPr>
          <w:noProof/>
          <w:color w:val="000000"/>
          <w:sz w:val="23"/>
          <w:szCs w:val="23"/>
          <w:lang w:val="lv-LV" w:eastAsia="ar-SA"/>
        </w:rPr>
        <w:t xml:space="preserve">. </w:t>
      </w:r>
    </w:p>
    <w:p w:rsidR="003C17D9" w:rsidRPr="003C17D9" w:rsidRDefault="003C17D9" w:rsidP="007F045A">
      <w:pPr>
        <w:numPr>
          <w:ilvl w:val="0"/>
          <w:numId w:val="2"/>
        </w:numPr>
        <w:tabs>
          <w:tab w:val="clear" w:pos="360"/>
          <w:tab w:val="num" w:pos="284"/>
        </w:tabs>
        <w:suppressAutoHyphens/>
        <w:spacing w:after="120"/>
        <w:ind w:left="567" w:hanging="425"/>
        <w:jc w:val="both"/>
        <w:rPr>
          <w:noProof/>
          <w:sz w:val="23"/>
          <w:szCs w:val="23"/>
          <w:lang w:val="lv-LV" w:eastAsia="ar-SA"/>
        </w:rPr>
      </w:pPr>
      <w:r w:rsidRPr="003C17D9">
        <w:rPr>
          <w:noProof/>
          <w:sz w:val="23"/>
          <w:szCs w:val="23"/>
          <w:lang w:val="lv-LV" w:eastAsia="ar-SA"/>
        </w:rPr>
        <w:t xml:space="preserve">Objekts tiek nodots būvdarbu veikšanai ar aktu. </w:t>
      </w:r>
      <w:r w:rsidRPr="003C17D9">
        <w:rPr>
          <w:noProof/>
          <w:color w:val="000000"/>
          <w:sz w:val="23"/>
          <w:szCs w:val="23"/>
          <w:lang w:val="lv-LV" w:eastAsia="ar-SA"/>
        </w:rPr>
        <w:t xml:space="preserve">Līdzēji paraksta aktu ne vēlāk kā 4. (ceturtajā) dienā no </w:t>
      </w:r>
      <w:r w:rsidRPr="003C17D9">
        <w:rPr>
          <w:bCs/>
          <w:noProof/>
          <w:color w:val="000000"/>
          <w:sz w:val="23"/>
          <w:szCs w:val="23"/>
          <w:lang w:val="lv-LV" w:eastAsia="ar-SA"/>
        </w:rPr>
        <w:t>līguma noslēgšanas dienas</w:t>
      </w:r>
      <w:r w:rsidRPr="003C17D9">
        <w:rPr>
          <w:noProof/>
          <w:color w:val="000000"/>
          <w:sz w:val="23"/>
          <w:szCs w:val="23"/>
          <w:lang w:val="lv-LV" w:eastAsia="ar-SA"/>
        </w:rPr>
        <w:t>. Ja akts netiek parakstīts, uzskatāms, ka Objekts ir nodots Būvdarbu veicējam 4. (ceturtajā) dienā no līguma noslēgšanas dienas.</w:t>
      </w:r>
    </w:p>
    <w:p w:rsidR="003C17D9" w:rsidRPr="003C17D9" w:rsidRDefault="003C17D9" w:rsidP="007F045A">
      <w:pPr>
        <w:numPr>
          <w:ilvl w:val="0"/>
          <w:numId w:val="2"/>
        </w:numPr>
        <w:tabs>
          <w:tab w:val="clear" w:pos="360"/>
          <w:tab w:val="num" w:pos="284"/>
        </w:tabs>
        <w:suppressAutoHyphens/>
        <w:spacing w:after="120"/>
        <w:ind w:left="567" w:hanging="425"/>
        <w:jc w:val="both"/>
        <w:rPr>
          <w:noProof/>
          <w:sz w:val="23"/>
          <w:szCs w:val="23"/>
          <w:lang w:val="lv-LV" w:eastAsia="ar-SA"/>
        </w:rPr>
      </w:pPr>
      <w:r w:rsidRPr="003C17D9">
        <w:rPr>
          <w:noProof/>
          <w:color w:val="000000"/>
          <w:sz w:val="23"/>
          <w:szCs w:val="23"/>
          <w:u w:val="single"/>
          <w:lang w:val="lv-LV" w:eastAsia="ar-SA"/>
        </w:rPr>
        <w:t xml:space="preserve">Būvdarbu veicējs pirms darbu uzsākšanas ieceļ konkursa piedāvājumā norādīto sertificētu atbildīgo būvdarbu vadītāju </w:t>
      </w:r>
      <w:r w:rsidR="0096701F">
        <w:rPr>
          <w:noProof/>
          <w:color w:val="000000"/>
          <w:sz w:val="23"/>
          <w:szCs w:val="23"/>
          <w:u w:val="single"/>
          <w:lang w:val="lv-LV" w:eastAsia="ar-SA"/>
        </w:rPr>
        <w:t>Aleksandru Jacišinu</w:t>
      </w:r>
      <w:r w:rsidRPr="003C17D9">
        <w:rPr>
          <w:noProof/>
          <w:color w:val="000000"/>
          <w:sz w:val="23"/>
          <w:szCs w:val="23"/>
          <w:u w:val="single"/>
          <w:lang w:val="lv-LV" w:eastAsia="ar-SA"/>
        </w:rPr>
        <w:t xml:space="preserve">, sert.Nr. </w:t>
      </w:r>
      <w:r w:rsidR="0096701F">
        <w:rPr>
          <w:noProof/>
          <w:color w:val="000000"/>
          <w:sz w:val="23"/>
          <w:szCs w:val="23"/>
          <w:u w:val="single"/>
          <w:lang w:val="lv-LV" w:eastAsia="ar-SA"/>
        </w:rPr>
        <w:t xml:space="preserve">4-00013 </w:t>
      </w:r>
      <w:r w:rsidRPr="003C17D9">
        <w:rPr>
          <w:noProof/>
          <w:color w:val="000000"/>
          <w:sz w:val="23"/>
          <w:szCs w:val="23"/>
          <w:u w:val="single"/>
          <w:lang w:val="lv-LV" w:eastAsia="ar-SA"/>
        </w:rPr>
        <w:t xml:space="preserve">un speciālistus (pielikumā </w:t>
      </w:r>
      <w:r w:rsidR="007940EA">
        <w:rPr>
          <w:noProof/>
          <w:color w:val="000000"/>
          <w:sz w:val="23"/>
          <w:szCs w:val="23"/>
          <w:u w:val="single"/>
          <w:lang w:val="lv-LV" w:eastAsia="ar-SA"/>
        </w:rPr>
        <w:t>piedāvājuma</w:t>
      </w:r>
      <w:r w:rsidR="008B217A">
        <w:rPr>
          <w:noProof/>
          <w:color w:val="000000"/>
          <w:sz w:val="23"/>
          <w:szCs w:val="23"/>
          <w:u w:val="single"/>
          <w:lang w:val="lv-LV" w:eastAsia="ar-SA"/>
        </w:rPr>
        <w:t xml:space="preserve"> kopija</w:t>
      </w:r>
      <w:r w:rsidRPr="003C17D9">
        <w:rPr>
          <w:noProof/>
          <w:color w:val="000000"/>
          <w:sz w:val="23"/>
          <w:szCs w:val="23"/>
          <w:u w:val="single"/>
          <w:lang w:val="lv-LV" w:eastAsia="ar-SA"/>
        </w:rPr>
        <w:t>)</w:t>
      </w:r>
      <w:r w:rsidRPr="003C17D9">
        <w:rPr>
          <w:noProof/>
          <w:color w:val="000000"/>
          <w:sz w:val="23"/>
          <w:szCs w:val="23"/>
          <w:lang w:val="lv-LV" w:eastAsia="ar-SA"/>
        </w:rPr>
        <w:t>. Būvdarbu vadītājs veic normatīvajos aktos noteiktās funkcijas.</w:t>
      </w:r>
      <w:r w:rsidRPr="003C17D9">
        <w:rPr>
          <w:iCs/>
          <w:sz w:val="23"/>
          <w:szCs w:val="23"/>
          <w:lang w:val="lv-LV" w:eastAsia="ar-SA"/>
        </w:rPr>
        <w:t xml:space="preserve"> </w:t>
      </w:r>
    </w:p>
    <w:p w:rsidR="003C17D9" w:rsidRPr="003C17D9" w:rsidRDefault="003C17D9" w:rsidP="007F045A">
      <w:pPr>
        <w:tabs>
          <w:tab w:val="num" w:pos="284"/>
        </w:tabs>
        <w:suppressAutoHyphens/>
        <w:spacing w:after="120"/>
        <w:ind w:left="567" w:hanging="425"/>
        <w:jc w:val="both"/>
        <w:rPr>
          <w:noProof/>
          <w:sz w:val="23"/>
          <w:szCs w:val="23"/>
          <w:lang w:val="lv-LV" w:eastAsia="ar-SA"/>
        </w:rPr>
      </w:pPr>
    </w:p>
    <w:p w:rsidR="003C17D9" w:rsidRPr="003C17D9" w:rsidRDefault="003C17D9" w:rsidP="007F045A">
      <w:pPr>
        <w:numPr>
          <w:ilvl w:val="0"/>
          <w:numId w:val="2"/>
        </w:numPr>
        <w:tabs>
          <w:tab w:val="clear" w:pos="360"/>
          <w:tab w:val="num" w:pos="284"/>
        </w:tabs>
        <w:suppressAutoHyphens/>
        <w:spacing w:after="60"/>
        <w:ind w:left="567" w:hanging="425"/>
        <w:jc w:val="both"/>
        <w:rPr>
          <w:noProof/>
          <w:sz w:val="23"/>
          <w:szCs w:val="23"/>
          <w:lang w:val="lv-LV" w:eastAsia="ar-SA"/>
        </w:rPr>
      </w:pPr>
      <w:r w:rsidRPr="003C17D9">
        <w:rPr>
          <w:iCs/>
          <w:sz w:val="23"/>
          <w:szCs w:val="23"/>
          <w:lang w:val="lv-LV" w:eastAsia="ar-SA"/>
        </w:rPr>
        <w:lastRenderedPageBreak/>
        <w:t>Ar šo līgumu Būvdarbu veicējs ir pilnvarots veikt Ministru kabineta  2003.gada 25.februāra noteikumos Nr.92 „Darba aizsardzības prasības, veicot būvdarbus” (turpmāk – Noteikumi Nr.92) noteiktās  projekta vadītāja funkcijas</w:t>
      </w:r>
      <w:r w:rsidRPr="003C17D9">
        <w:rPr>
          <w:rFonts w:eastAsia="Arial Unicode MS"/>
          <w:sz w:val="23"/>
          <w:szCs w:val="23"/>
          <w:lang w:val="lv-LV" w:eastAsia="ar-SA"/>
        </w:rPr>
        <w:t xml:space="preserve">, tajā skaitā nodrošina līguma izpildes nodrošināšanai kvalificēta </w:t>
      </w:r>
      <w:r w:rsidRPr="003C17D9">
        <w:rPr>
          <w:rFonts w:eastAsia="Arial Unicode MS"/>
          <w:sz w:val="23"/>
          <w:szCs w:val="23"/>
          <w:u w:val="single"/>
          <w:lang w:val="lv-LV" w:eastAsia="ar-SA"/>
        </w:rPr>
        <w:t>darba aizsardzības koordinatora</w:t>
      </w:r>
      <w:r w:rsidRPr="003C17D9">
        <w:rPr>
          <w:rFonts w:eastAsia="Arial Unicode MS"/>
          <w:sz w:val="23"/>
          <w:szCs w:val="23"/>
          <w:lang w:val="lv-LV" w:eastAsia="ar-SA"/>
        </w:rPr>
        <w:t xml:space="preserve"> piesaisti.</w:t>
      </w:r>
    </w:p>
    <w:p w:rsidR="003C17D9" w:rsidRPr="003C17D9" w:rsidRDefault="003C17D9" w:rsidP="007F045A">
      <w:pPr>
        <w:numPr>
          <w:ilvl w:val="0"/>
          <w:numId w:val="2"/>
        </w:numPr>
        <w:tabs>
          <w:tab w:val="clear" w:pos="360"/>
          <w:tab w:val="num" w:pos="284"/>
        </w:tabs>
        <w:suppressAutoHyphens/>
        <w:spacing w:after="60"/>
        <w:ind w:left="567" w:hanging="425"/>
        <w:jc w:val="both"/>
        <w:rPr>
          <w:noProof/>
          <w:sz w:val="23"/>
          <w:szCs w:val="23"/>
          <w:lang w:val="lv-LV" w:eastAsia="ar-SA"/>
        </w:rPr>
      </w:pPr>
      <w:r w:rsidRPr="003C17D9">
        <w:rPr>
          <w:rFonts w:eastAsia="Arial Unicode MS"/>
          <w:sz w:val="23"/>
          <w:szCs w:val="23"/>
          <w:lang w:val="lv-LV" w:eastAsia="ar-SA"/>
        </w:rPr>
        <w:t>Būvdarbu veicējs atbild par Noteikumu Nr.92 9., 11., 12. un 13.punktā noteikto pienākumu izpildi, it īpaši Būvdarbu veicējs izvērtē nepieciešamību sagatavot darba aizsardzības plānu un pirms būvdarbu uzsākšanas nosūtīt Valsts darba inspekcijai iepriekšēju paziņojumu par būvdarbu veikšanu.</w:t>
      </w:r>
    </w:p>
    <w:p w:rsidR="003C17D9" w:rsidRPr="003C17D9" w:rsidRDefault="003C17D9" w:rsidP="007F045A">
      <w:pPr>
        <w:numPr>
          <w:ilvl w:val="0"/>
          <w:numId w:val="2"/>
        </w:numPr>
        <w:tabs>
          <w:tab w:val="clear" w:pos="360"/>
          <w:tab w:val="num" w:pos="284"/>
        </w:tabs>
        <w:suppressAutoHyphens/>
        <w:spacing w:after="80"/>
        <w:ind w:left="567" w:hanging="425"/>
        <w:jc w:val="both"/>
        <w:rPr>
          <w:noProof/>
          <w:sz w:val="23"/>
          <w:szCs w:val="23"/>
          <w:lang w:val="lv-LV" w:eastAsia="ar-SA"/>
        </w:rPr>
      </w:pPr>
      <w:r w:rsidRPr="003C17D9">
        <w:rPr>
          <w:noProof/>
          <w:color w:val="000000"/>
          <w:sz w:val="23"/>
          <w:szCs w:val="23"/>
          <w:lang w:val="lv-LV" w:eastAsia="ar-SA"/>
        </w:rPr>
        <w:t xml:space="preserve">Pēc Līguma ietvaros paredzēto darbu pabeigšanas Būvdarbu veicējs veic izpildīto darbu, kā arī visas ar to saistītās dokumentācijas nodošanu </w:t>
      </w:r>
      <w:r w:rsidRPr="003C17D9">
        <w:rPr>
          <w:noProof/>
          <w:sz w:val="23"/>
          <w:szCs w:val="23"/>
          <w:lang w:val="lv-LV" w:eastAsia="ar-SA"/>
        </w:rPr>
        <w:t>Pasūtītāja nozīmētai komisijai.</w:t>
      </w:r>
    </w:p>
    <w:p w:rsidR="003C17D9" w:rsidRPr="003C17D9" w:rsidRDefault="003C17D9" w:rsidP="007F045A">
      <w:pPr>
        <w:numPr>
          <w:ilvl w:val="0"/>
          <w:numId w:val="2"/>
        </w:numPr>
        <w:tabs>
          <w:tab w:val="clear" w:pos="360"/>
          <w:tab w:val="num" w:pos="284"/>
        </w:tabs>
        <w:suppressAutoHyphens/>
        <w:spacing w:after="80"/>
        <w:ind w:left="567" w:hanging="425"/>
        <w:jc w:val="both"/>
        <w:rPr>
          <w:noProof/>
          <w:sz w:val="23"/>
          <w:szCs w:val="23"/>
          <w:lang w:val="lv-LV" w:eastAsia="ar-SA"/>
        </w:rPr>
      </w:pPr>
      <w:r w:rsidRPr="003C17D9">
        <w:rPr>
          <w:sz w:val="23"/>
          <w:szCs w:val="23"/>
          <w:lang w:val="lv-LV" w:eastAsia="ar-SA"/>
        </w:rPr>
        <w:t>Būvdarbu veicējs iesniedz Pasūtītājam sagatavoto izpilddokumentāciju un Darbu p</w:t>
      </w:r>
      <w:r w:rsidRPr="003C17D9">
        <w:rPr>
          <w:iCs/>
          <w:sz w:val="23"/>
          <w:szCs w:val="23"/>
          <w:lang w:val="lv-LV" w:eastAsia="ar-SA"/>
        </w:rPr>
        <w:t>ieņemšanas – nodošanas aktu divos eksemplāros, kurā tiek norādīts faktiski paveiktais darba apjoms, ietverot apliecinājumu par garantijas saistību pildīšanu pēc objekta nodošanas ekspluatācijā</w:t>
      </w:r>
      <w:r w:rsidRPr="003C17D9">
        <w:rPr>
          <w:sz w:val="23"/>
          <w:szCs w:val="23"/>
          <w:lang w:val="lv-LV" w:eastAsia="ar-SA"/>
        </w:rPr>
        <w:t xml:space="preserve"> uz visām iekārtām un veiktajiem darbiem</w:t>
      </w:r>
      <w:r w:rsidRPr="003C17D9">
        <w:rPr>
          <w:iCs/>
          <w:sz w:val="23"/>
          <w:szCs w:val="23"/>
          <w:lang w:val="lv-LV" w:eastAsia="ar-SA"/>
        </w:rPr>
        <w:t>.</w:t>
      </w:r>
    </w:p>
    <w:p w:rsidR="003C17D9" w:rsidRPr="003C17D9" w:rsidRDefault="003C17D9" w:rsidP="007F045A">
      <w:pPr>
        <w:numPr>
          <w:ilvl w:val="0"/>
          <w:numId w:val="3"/>
        </w:numPr>
        <w:tabs>
          <w:tab w:val="clear" w:pos="360"/>
          <w:tab w:val="num" w:pos="284"/>
        </w:tabs>
        <w:suppressAutoHyphens/>
        <w:spacing w:after="80"/>
        <w:ind w:left="567" w:hanging="425"/>
        <w:jc w:val="both"/>
        <w:rPr>
          <w:noProof/>
          <w:sz w:val="23"/>
          <w:szCs w:val="23"/>
          <w:lang w:val="lv-LV" w:eastAsia="ar-SA"/>
        </w:rPr>
      </w:pPr>
      <w:r w:rsidRPr="003C17D9">
        <w:rPr>
          <w:noProof/>
          <w:sz w:val="23"/>
          <w:szCs w:val="23"/>
          <w:lang w:val="lv-LV" w:eastAsia="ar-SA"/>
        </w:rPr>
        <w:t>10 (desmit) darba dienu laikā pēc darbu pieņemšanas – nodošanas akta saņemšanas Pasūtītājs pārbauda izpildīto darbu apjomu un kvalitāti, kā arī darbu izpildes dokumentāciju un paraksta aktu vai noformē rakstveida motivētu atteikumu darbus pieņemt.</w:t>
      </w:r>
    </w:p>
    <w:p w:rsidR="003C17D9" w:rsidRPr="003C17D9" w:rsidRDefault="003C17D9" w:rsidP="007F045A">
      <w:pPr>
        <w:numPr>
          <w:ilvl w:val="0"/>
          <w:numId w:val="3"/>
        </w:numPr>
        <w:tabs>
          <w:tab w:val="clear" w:pos="360"/>
          <w:tab w:val="num" w:pos="284"/>
        </w:tabs>
        <w:suppressAutoHyphens/>
        <w:spacing w:after="80"/>
        <w:ind w:left="567" w:hanging="425"/>
        <w:jc w:val="both"/>
        <w:rPr>
          <w:noProof/>
          <w:sz w:val="23"/>
          <w:szCs w:val="23"/>
          <w:lang w:val="lv-LV" w:eastAsia="ar-SA"/>
        </w:rPr>
      </w:pPr>
      <w:r w:rsidRPr="003C17D9">
        <w:rPr>
          <w:noProof/>
          <w:sz w:val="23"/>
          <w:szCs w:val="23"/>
          <w:lang w:val="lv-LV" w:eastAsia="ar-SA"/>
        </w:rPr>
        <w:t>Pasūtītājam ir tiesības atteikties no darbu pieņemšanas, ja darbu pieņemšanas procesā tiek konstatēti kvalitātes trūkumi, paveikto darbu neatbilstība šī Līguma noteikumiem, Latvijas Republikas normatīvajiem aktiem vai standartiem. Pēc attiecīgo trūkumu novēršanas Būvdarbu veicējs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3C17D9" w:rsidRPr="003C17D9" w:rsidRDefault="003C17D9" w:rsidP="007F045A">
      <w:pPr>
        <w:numPr>
          <w:ilvl w:val="0"/>
          <w:numId w:val="3"/>
        </w:numPr>
        <w:tabs>
          <w:tab w:val="clear" w:pos="360"/>
          <w:tab w:val="num" w:pos="284"/>
        </w:tabs>
        <w:suppressAutoHyphens/>
        <w:spacing w:after="80"/>
        <w:ind w:left="567" w:hanging="425"/>
        <w:jc w:val="both"/>
        <w:rPr>
          <w:noProof/>
          <w:sz w:val="23"/>
          <w:szCs w:val="23"/>
          <w:lang w:val="lv-LV" w:eastAsia="ar-SA"/>
        </w:rPr>
      </w:pPr>
      <w:r w:rsidRPr="003C17D9">
        <w:rPr>
          <w:noProof/>
          <w:sz w:val="23"/>
          <w:szCs w:val="23"/>
          <w:lang w:val="lv-LV" w:eastAsia="ar-SA"/>
        </w:rPr>
        <w:t>Pasūtītājs ir tiesīgs noteikt jebkura risinājuma ekspertīzi, pieaicinot neatkarīgus ekspertus. Ekspertīzes izdevumus sedz Pasūtītājs, izņemot gadījumus, kad ekspertīzes rezultātā tiek konstatēti trūkumi vai nepilnības, kas radušies Būvdarbu veicēja vainas, nolaidības vai neuzmanības dēļ. Šādā gadījumā ekspertīzes izdevumus sedz Būvdarbu veicējs.</w:t>
      </w:r>
    </w:p>
    <w:p w:rsidR="003C17D9" w:rsidRPr="003C17D9" w:rsidRDefault="003C17D9" w:rsidP="007F045A">
      <w:pPr>
        <w:numPr>
          <w:ilvl w:val="0"/>
          <w:numId w:val="3"/>
        </w:numPr>
        <w:tabs>
          <w:tab w:val="clear" w:pos="360"/>
          <w:tab w:val="num" w:pos="284"/>
        </w:tabs>
        <w:suppressAutoHyphens/>
        <w:spacing w:after="80"/>
        <w:ind w:left="567" w:hanging="425"/>
        <w:jc w:val="both"/>
        <w:rPr>
          <w:noProof/>
          <w:sz w:val="23"/>
          <w:szCs w:val="23"/>
          <w:lang w:val="lv-LV" w:eastAsia="ar-SA"/>
        </w:rPr>
      </w:pPr>
      <w:r w:rsidRPr="003C17D9">
        <w:rPr>
          <w:noProof/>
          <w:sz w:val="23"/>
          <w:szCs w:val="23"/>
          <w:lang w:val="lv-LV" w:eastAsia="ar-SA"/>
        </w:rPr>
        <w:t>Abpusēji parakstīts pieņemšanas nodošanas akts ir pamats rēķina izrakstīšanai. Samaksa tiek veikta par faktiski izpildītajiem darbiem.</w:t>
      </w:r>
    </w:p>
    <w:p w:rsidR="003C17D9" w:rsidRPr="003C17D9" w:rsidRDefault="003C17D9" w:rsidP="003C17D9">
      <w:pPr>
        <w:suppressAutoHyphens/>
        <w:spacing w:before="240" w:after="240"/>
        <w:ind w:left="142"/>
        <w:jc w:val="center"/>
        <w:rPr>
          <w:noProof/>
          <w:sz w:val="23"/>
          <w:szCs w:val="23"/>
          <w:lang w:val="lv-LV" w:eastAsia="ar-SA"/>
        </w:rPr>
      </w:pPr>
      <w:r w:rsidRPr="003C17D9">
        <w:rPr>
          <w:b/>
          <w:noProof/>
          <w:color w:val="000000"/>
          <w:sz w:val="23"/>
          <w:szCs w:val="23"/>
          <w:lang w:val="lv-LV" w:eastAsia="ar-SA"/>
        </w:rPr>
        <w:t>III. Līguma summa un norēķinu kārtība</w:t>
      </w:r>
    </w:p>
    <w:p w:rsidR="003C17D9" w:rsidRPr="003C17D9" w:rsidRDefault="003C17D9" w:rsidP="007F045A">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 xml:space="preserve">Līguma summa bez pievienotās vērtības nodokļa (turpmāk – PVN) par darbu veikšanu sastāda </w:t>
      </w:r>
      <w:r w:rsidRPr="003C17D9">
        <w:rPr>
          <w:b/>
          <w:noProof/>
          <w:color w:val="000000"/>
          <w:sz w:val="23"/>
          <w:szCs w:val="23"/>
          <w:lang w:val="lv-LV" w:eastAsia="ar-SA"/>
        </w:rPr>
        <w:t xml:space="preserve"> EUR</w:t>
      </w:r>
      <w:r w:rsidR="002A2FD7">
        <w:rPr>
          <w:b/>
          <w:noProof/>
          <w:color w:val="000000"/>
          <w:sz w:val="23"/>
          <w:szCs w:val="23"/>
          <w:lang w:val="lv-LV" w:eastAsia="ar-SA"/>
        </w:rPr>
        <w:t xml:space="preserve"> </w:t>
      </w:r>
      <w:r w:rsidR="00C74878">
        <w:rPr>
          <w:b/>
          <w:noProof/>
          <w:color w:val="000000"/>
          <w:sz w:val="23"/>
          <w:szCs w:val="23"/>
          <w:lang w:val="lv-LV" w:eastAsia="ar-SA"/>
        </w:rPr>
        <w:t>16 372,05</w:t>
      </w:r>
      <w:r w:rsidRPr="003C17D9">
        <w:rPr>
          <w:b/>
          <w:noProof/>
          <w:color w:val="000000"/>
          <w:sz w:val="23"/>
          <w:szCs w:val="23"/>
          <w:lang w:val="lv-LV" w:eastAsia="ar-SA"/>
        </w:rPr>
        <w:t xml:space="preserve"> </w:t>
      </w:r>
      <w:r w:rsidR="002A2FD7" w:rsidRPr="002A2FD7">
        <w:rPr>
          <w:b/>
          <w:noProof/>
          <w:color w:val="000000"/>
          <w:sz w:val="23"/>
          <w:szCs w:val="23"/>
          <w:lang w:val="lv-LV" w:eastAsia="ar-SA"/>
        </w:rPr>
        <w:t>(</w:t>
      </w:r>
      <w:r w:rsidR="00C74878">
        <w:rPr>
          <w:b/>
          <w:noProof/>
          <w:color w:val="000000"/>
          <w:sz w:val="23"/>
          <w:szCs w:val="23"/>
          <w:lang w:val="lv-LV" w:eastAsia="ar-SA"/>
        </w:rPr>
        <w:t>sešpadsmit</w:t>
      </w:r>
      <w:r w:rsidR="002A2FD7" w:rsidRPr="002A2FD7">
        <w:rPr>
          <w:b/>
          <w:noProof/>
          <w:color w:val="000000"/>
          <w:sz w:val="23"/>
          <w:szCs w:val="23"/>
          <w:lang w:val="lv-LV" w:eastAsia="ar-SA"/>
        </w:rPr>
        <w:t xml:space="preserve"> tūkstoši </w:t>
      </w:r>
      <w:r w:rsidR="00C74878">
        <w:rPr>
          <w:b/>
          <w:noProof/>
          <w:color w:val="000000"/>
          <w:sz w:val="23"/>
          <w:szCs w:val="23"/>
          <w:lang w:val="lv-LV" w:eastAsia="ar-SA"/>
        </w:rPr>
        <w:t>trīs</w:t>
      </w:r>
      <w:r w:rsidR="002A2FD7" w:rsidRPr="002A2FD7">
        <w:rPr>
          <w:b/>
          <w:noProof/>
          <w:color w:val="000000"/>
          <w:sz w:val="23"/>
          <w:szCs w:val="23"/>
          <w:lang w:val="lv-LV" w:eastAsia="ar-SA"/>
        </w:rPr>
        <w:t xml:space="preserve"> simti </w:t>
      </w:r>
      <w:r w:rsidR="00C74878">
        <w:rPr>
          <w:b/>
          <w:noProof/>
          <w:color w:val="000000"/>
          <w:sz w:val="23"/>
          <w:szCs w:val="23"/>
          <w:lang w:val="lv-LV" w:eastAsia="ar-SA"/>
        </w:rPr>
        <w:t>septiņdesmit</w:t>
      </w:r>
      <w:r w:rsidR="002A2FD7" w:rsidRPr="002A2FD7">
        <w:rPr>
          <w:b/>
          <w:noProof/>
          <w:color w:val="000000"/>
          <w:sz w:val="23"/>
          <w:szCs w:val="23"/>
          <w:lang w:val="lv-LV" w:eastAsia="ar-SA"/>
        </w:rPr>
        <w:t xml:space="preserve"> divi </w:t>
      </w:r>
      <w:r w:rsidR="002A2FD7" w:rsidRPr="002A2FD7">
        <w:rPr>
          <w:b/>
          <w:i/>
          <w:noProof/>
          <w:color w:val="000000"/>
          <w:sz w:val="23"/>
          <w:szCs w:val="23"/>
          <w:lang w:val="lv-LV" w:eastAsia="ar-SA"/>
        </w:rPr>
        <w:t>euro</w:t>
      </w:r>
      <w:r w:rsidR="009F20DC">
        <w:rPr>
          <w:b/>
          <w:noProof/>
          <w:color w:val="000000"/>
          <w:sz w:val="23"/>
          <w:szCs w:val="23"/>
          <w:lang w:val="lv-LV" w:eastAsia="ar-SA"/>
        </w:rPr>
        <w:t xml:space="preserve"> un 05</w:t>
      </w:r>
      <w:r w:rsidR="002A2FD7" w:rsidRPr="002A2FD7">
        <w:rPr>
          <w:b/>
          <w:noProof/>
          <w:color w:val="000000"/>
          <w:sz w:val="23"/>
          <w:szCs w:val="23"/>
          <w:lang w:val="lv-LV" w:eastAsia="ar-SA"/>
        </w:rPr>
        <w:t xml:space="preserve"> centi</w:t>
      </w:r>
      <w:r w:rsidRPr="002A2FD7">
        <w:rPr>
          <w:b/>
          <w:noProof/>
          <w:color w:val="000000"/>
          <w:sz w:val="23"/>
          <w:szCs w:val="23"/>
          <w:lang w:val="lv-LV" w:eastAsia="ar-SA"/>
        </w:rPr>
        <w:t>)</w:t>
      </w:r>
      <w:r w:rsidRPr="003C17D9">
        <w:rPr>
          <w:noProof/>
          <w:color w:val="000000"/>
          <w:sz w:val="23"/>
          <w:szCs w:val="23"/>
          <w:lang w:val="lv-LV" w:eastAsia="ar-SA"/>
        </w:rPr>
        <w:t xml:space="preserve">. </w:t>
      </w:r>
      <w:r w:rsidRPr="003C17D9">
        <w:rPr>
          <w:rFonts w:eastAsia="Calibri"/>
          <w:sz w:val="23"/>
          <w:szCs w:val="23"/>
          <w:lang w:val="lv-LV" w:eastAsia="lv-LV"/>
        </w:rPr>
        <w:t xml:space="preserve">Pievienotās vērtības nodoklis </w:t>
      </w:r>
      <w:r w:rsidRPr="003C17D9">
        <w:rPr>
          <w:rFonts w:eastAsia="Calibri"/>
          <w:bCs/>
          <w:sz w:val="23"/>
          <w:szCs w:val="23"/>
          <w:lang w:val="lv-LV" w:eastAsia="lv-LV"/>
        </w:rPr>
        <w:t>tiek</w:t>
      </w:r>
      <w:r w:rsidRPr="003C17D9">
        <w:rPr>
          <w:rFonts w:eastAsia="Calibri"/>
          <w:sz w:val="23"/>
          <w:szCs w:val="23"/>
          <w:lang w:val="lv-LV" w:eastAsia="lv-LV"/>
        </w:rPr>
        <w:t xml:space="preserve"> aprēķināts atbilstoši Latvijas Republikas </w:t>
      </w:r>
      <w:r w:rsidRPr="003C17D9">
        <w:rPr>
          <w:rFonts w:eastAsia="Calibri"/>
          <w:bCs/>
          <w:sz w:val="23"/>
          <w:szCs w:val="23"/>
          <w:lang w:val="lv-LV" w:eastAsia="lv-LV"/>
        </w:rPr>
        <w:t xml:space="preserve">normatīvajos aktos noteiktajā kārtībā, bet maksāts budžetā, piemērojot </w:t>
      </w:r>
      <w:r w:rsidRPr="003C17D9">
        <w:rPr>
          <w:rFonts w:eastAsia="Calibri"/>
          <w:sz w:val="23"/>
          <w:szCs w:val="23"/>
          <w:lang w:val="lv-LV" w:eastAsia="lv-LV"/>
        </w:rPr>
        <w:t>„</w:t>
      </w:r>
      <w:r w:rsidRPr="003C17D9">
        <w:rPr>
          <w:rFonts w:eastAsia="Calibri"/>
          <w:bCs/>
          <w:sz w:val="23"/>
          <w:szCs w:val="23"/>
          <w:lang w:val="lv-LV" w:eastAsia="lv-LV"/>
        </w:rPr>
        <w:t>reverso”</w:t>
      </w:r>
      <w:r w:rsidRPr="003C17D9">
        <w:rPr>
          <w:rFonts w:eastAsia="Calibri"/>
          <w:sz w:val="23"/>
          <w:szCs w:val="23"/>
          <w:lang w:val="lv-LV" w:eastAsia="lv-LV"/>
        </w:rPr>
        <w:t xml:space="preserve"> (apgriezto) </w:t>
      </w:r>
      <w:r w:rsidRPr="003C17D9">
        <w:rPr>
          <w:rFonts w:eastAsia="Calibri"/>
          <w:bCs/>
          <w:sz w:val="23"/>
          <w:szCs w:val="23"/>
          <w:lang w:val="lv-LV" w:eastAsia="lv-LV"/>
        </w:rPr>
        <w:t>maksāšanas kārtību saskaņā ar Pievienotās vērtības nodokļa likuma 142.pantu</w:t>
      </w:r>
      <w:r w:rsidRPr="003C17D9">
        <w:rPr>
          <w:rFonts w:eastAsia="Calibri"/>
          <w:sz w:val="23"/>
          <w:szCs w:val="23"/>
          <w:lang w:val="lv-LV" w:eastAsia="lv-LV"/>
        </w:rPr>
        <w:t>.</w:t>
      </w:r>
    </w:p>
    <w:p w:rsidR="003C17D9" w:rsidRPr="003C17D9" w:rsidRDefault="003C17D9" w:rsidP="007F045A">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 xml:space="preserve">Līguma summa ietver samaksu par šī Līguma ietvaros paredzēto Būvdarbu </w:t>
      </w:r>
      <w:bookmarkStart w:id="0" w:name="_GoBack"/>
      <w:bookmarkEnd w:id="0"/>
      <w:r w:rsidRPr="003C17D9">
        <w:rPr>
          <w:noProof/>
          <w:color w:val="000000"/>
          <w:sz w:val="23"/>
          <w:szCs w:val="23"/>
          <w:lang w:val="lv-LV" w:eastAsia="ar-SA"/>
        </w:rPr>
        <w:t>veicēja saistību izpildi – darbu, materiāliem, mehānismu izmaksām, iekārtu izmaksām un visiem citiem tiešiem un netiešiem izdevumiem, kas minēti līguma 2.punktā un tāmē.</w:t>
      </w:r>
    </w:p>
    <w:p w:rsidR="003C17D9" w:rsidRPr="003C17D9" w:rsidRDefault="003C17D9" w:rsidP="007F045A">
      <w:pPr>
        <w:numPr>
          <w:ilvl w:val="0"/>
          <w:numId w:val="3"/>
        </w:numPr>
        <w:suppressAutoHyphens/>
        <w:spacing w:after="80"/>
        <w:ind w:left="567" w:hanging="425"/>
        <w:jc w:val="both"/>
        <w:rPr>
          <w:noProof/>
          <w:sz w:val="23"/>
          <w:szCs w:val="23"/>
          <w:lang w:val="lv-LV" w:eastAsia="ar-SA"/>
        </w:rPr>
      </w:pPr>
      <w:r w:rsidRPr="003C17D9">
        <w:rPr>
          <w:sz w:val="23"/>
          <w:szCs w:val="23"/>
          <w:lang w:val="lv-LV" w:eastAsia="ar-SA"/>
        </w:rPr>
        <w:t>Avansa samaksu Pasūtītājs neparedz</w:t>
      </w:r>
      <w:r w:rsidRPr="003C17D9">
        <w:rPr>
          <w:noProof/>
          <w:color w:val="000000"/>
          <w:sz w:val="23"/>
          <w:szCs w:val="23"/>
          <w:lang w:val="lv-LV" w:eastAsia="ar-SA"/>
        </w:rPr>
        <w:t xml:space="preserve">. </w:t>
      </w:r>
      <w:r w:rsidRPr="003C17D9">
        <w:rPr>
          <w:noProof/>
          <w:sz w:val="23"/>
          <w:szCs w:val="23"/>
          <w:lang w:val="lv-LV" w:eastAsia="ar-SA"/>
        </w:rPr>
        <w:t xml:space="preserve">Līguma summas samaksa tiks veikta par faktiski izpildītiem ikmēneša darbiem. Apmaksa tiks veikta </w:t>
      </w:r>
      <w:r w:rsidRPr="003C17D9">
        <w:rPr>
          <w:b/>
          <w:noProof/>
          <w:sz w:val="23"/>
          <w:szCs w:val="23"/>
          <w:lang w:val="lv-LV" w:eastAsia="ar-SA"/>
        </w:rPr>
        <w:t>30 (trīsdesmit)</w:t>
      </w:r>
      <w:r w:rsidRPr="003C17D9">
        <w:rPr>
          <w:noProof/>
          <w:sz w:val="23"/>
          <w:szCs w:val="23"/>
          <w:lang w:val="lv-LV" w:eastAsia="ar-SA"/>
        </w:rPr>
        <w:t xml:space="preserve"> kalendāro dienu laikā pēc ikmēneša darbu nodošanas – pieņemšanas akta parakstīšanas, pamatojoties uz Būvdarbu veicēja izsniegtu rēķinu.</w:t>
      </w:r>
    </w:p>
    <w:p w:rsidR="003C17D9" w:rsidRPr="003C17D9" w:rsidRDefault="003C17D9" w:rsidP="007F045A">
      <w:pPr>
        <w:numPr>
          <w:ilvl w:val="0"/>
          <w:numId w:val="3"/>
        </w:numPr>
        <w:suppressAutoHyphens/>
        <w:ind w:left="567" w:hanging="425"/>
        <w:jc w:val="both"/>
        <w:rPr>
          <w:noProof/>
          <w:sz w:val="23"/>
          <w:szCs w:val="23"/>
          <w:lang w:val="lv-LV" w:eastAsia="ar-SA"/>
        </w:rPr>
      </w:pPr>
      <w:r w:rsidRPr="003C17D9">
        <w:rPr>
          <w:noProof/>
          <w:color w:val="000000"/>
          <w:sz w:val="23"/>
          <w:szCs w:val="23"/>
          <w:lang w:val="lv-LV" w:eastAsia="ar-SA"/>
        </w:rPr>
        <w:t>Iespējamais sadārdzinājums Līguma realizācijas laikā netiks papildus apmaksāts.</w:t>
      </w:r>
    </w:p>
    <w:p w:rsidR="003C17D9" w:rsidRPr="003C17D9" w:rsidRDefault="003C17D9" w:rsidP="003C17D9">
      <w:pPr>
        <w:suppressAutoHyphens/>
        <w:spacing w:before="240" w:after="240"/>
        <w:ind w:left="142"/>
        <w:jc w:val="center"/>
        <w:rPr>
          <w:noProof/>
          <w:sz w:val="23"/>
          <w:szCs w:val="23"/>
          <w:lang w:val="lv-LV" w:eastAsia="ar-SA"/>
        </w:rPr>
      </w:pPr>
      <w:r w:rsidRPr="003C17D9">
        <w:rPr>
          <w:b/>
          <w:sz w:val="23"/>
          <w:szCs w:val="23"/>
          <w:lang w:val="lv-LV"/>
        </w:rPr>
        <w:lastRenderedPageBreak/>
        <w:t>IV. Līguma saistību izpildes nodrošinājums</w:t>
      </w:r>
    </w:p>
    <w:p w:rsidR="003C17D9" w:rsidRPr="003C17D9" w:rsidRDefault="003C17D9" w:rsidP="007F045A">
      <w:pPr>
        <w:numPr>
          <w:ilvl w:val="0"/>
          <w:numId w:val="3"/>
        </w:numPr>
        <w:suppressAutoHyphens/>
        <w:spacing w:after="120"/>
        <w:ind w:left="567" w:hanging="425"/>
        <w:jc w:val="both"/>
        <w:rPr>
          <w:noProof/>
          <w:sz w:val="23"/>
          <w:szCs w:val="23"/>
          <w:lang w:val="lv-LV" w:eastAsia="ar-SA"/>
        </w:rPr>
      </w:pPr>
      <w:r w:rsidRPr="003C17D9">
        <w:rPr>
          <w:noProof/>
          <w:color w:val="000000"/>
          <w:sz w:val="23"/>
          <w:szCs w:val="23"/>
          <w:lang w:val="lv-LV" w:eastAsia="ar-SA"/>
        </w:rPr>
        <w:t xml:space="preserve">Būvdarbu veicējs ne vēlāk kā </w:t>
      </w:r>
      <w:r w:rsidRPr="003C17D9">
        <w:rPr>
          <w:sz w:val="23"/>
          <w:szCs w:val="23"/>
          <w:lang w:val="lv-LV" w:eastAsia="ar-SA"/>
        </w:rPr>
        <w:t xml:space="preserve"> </w:t>
      </w:r>
      <w:r w:rsidRPr="003C17D9">
        <w:rPr>
          <w:b/>
          <w:sz w:val="23"/>
          <w:szCs w:val="23"/>
          <w:lang w:val="lv-LV" w:eastAsia="ar-SA"/>
        </w:rPr>
        <w:t>4 (četru)</w:t>
      </w:r>
      <w:r w:rsidRPr="003C17D9">
        <w:rPr>
          <w:sz w:val="23"/>
          <w:szCs w:val="23"/>
          <w:lang w:val="lv-LV" w:eastAsia="ar-SA"/>
        </w:rPr>
        <w:t xml:space="preserve"> dienu laikā no Līguma noslēgšanas dienas iesniedz Pasūtītājam no </w:t>
      </w:r>
      <w:r w:rsidRPr="003C17D9">
        <w:rPr>
          <w:noProof/>
          <w:color w:val="000000"/>
          <w:sz w:val="23"/>
          <w:szCs w:val="23"/>
          <w:lang w:val="lv-LV" w:eastAsia="ar-SA"/>
        </w:rPr>
        <w:t>Būvdarbu veicēja</w:t>
      </w:r>
      <w:r w:rsidRPr="003C17D9">
        <w:rPr>
          <w:sz w:val="23"/>
          <w:szCs w:val="23"/>
          <w:lang w:val="lv-LV" w:eastAsia="ar-SA"/>
        </w:rPr>
        <w:t xml:space="preserve"> puses neatsaucamu bankas vai apdrošināšanas sabiedrības izsniegtu </w:t>
      </w:r>
      <w:r w:rsidRPr="003C17D9">
        <w:rPr>
          <w:b/>
          <w:sz w:val="23"/>
          <w:szCs w:val="23"/>
          <w:lang w:val="lv-LV" w:eastAsia="ar-SA"/>
        </w:rPr>
        <w:t>Līguma saistību izpildes garantiju</w:t>
      </w:r>
      <w:r w:rsidRPr="003C17D9">
        <w:rPr>
          <w:sz w:val="23"/>
          <w:szCs w:val="23"/>
          <w:lang w:val="lv-LV" w:eastAsia="ar-SA"/>
        </w:rPr>
        <w:t xml:space="preserve"> </w:t>
      </w:r>
      <w:r w:rsidRPr="003C17D9">
        <w:rPr>
          <w:b/>
          <w:sz w:val="23"/>
          <w:szCs w:val="23"/>
          <w:lang w:val="lv-LV" w:eastAsia="ar-SA"/>
        </w:rPr>
        <w:t>10% (desmit procentu)</w:t>
      </w:r>
      <w:r w:rsidRPr="003C17D9">
        <w:rPr>
          <w:sz w:val="23"/>
          <w:szCs w:val="23"/>
          <w:lang w:val="lv-LV" w:eastAsia="ar-SA"/>
        </w:rPr>
        <w:t xml:space="preserve"> apmērā no Līgumcenas bez PVN, ar tajā ietvertu garantijas sniedzēja apņemšanos veikt bezierunu garantijas maksājumu pēc pirmā Pasūtītāja pieprasījuma. </w:t>
      </w:r>
      <w:r w:rsidRPr="003C17D9">
        <w:rPr>
          <w:sz w:val="23"/>
          <w:szCs w:val="23"/>
          <w:lang w:val="lv-LV"/>
        </w:rPr>
        <w:t>Līguma izpildes garantiju Pasūtītājs var izmantot to defektu novēršanai, kurus Līguma izpildītājs nenovērš Līguma izpildes laikā, līgumsoda ieturēšanai, gadījumā, ja Līguma izpildītājs termiņā neiesniedz garantijas perioda garantiju vai atsakās izpildīt līgumu</w:t>
      </w:r>
      <w:r w:rsidRPr="003C17D9">
        <w:rPr>
          <w:sz w:val="23"/>
          <w:szCs w:val="23"/>
          <w:lang w:val="lv-LV" w:eastAsia="ar-SA"/>
        </w:rPr>
        <w:t>.</w:t>
      </w:r>
      <w:r w:rsidRPr="003C17D9">
        <w:rPr>
          <w:sz w:val="23"/>
          <w:szCs w:val="23"/>
          <w:lang w:val="lv-LV"/>
        </w:rPr>
        <w:t xml:space="preserve"> </w:t>
      </w:r>
      <w:r w:rsidRPr="003C17D9">
        <w:rPr>
          <w:sz w:val="23"/>
          <w:szCs w:val="23"/>
          <w:u w:val="single"/>
          <w:lang w:val="lv-LV" w:eastAsia="ar-SA"/>
        </w:rPr>
        <w:t>Līguma saistību nodrošinājuma termiņš ir 160 dienas no līguma noslēgšanas dienas.</w:t>
      </w:r>
    </w:p>
    <w:p w:rsidR="003C17D9" w:rsidRPr="003C17D9" w:rsidRDefault="003C17D9" w:rsidP="007F045A">
      <w:pPr>
        <w:numPr>
          <w:ilvl w:val="0"/>
          <w:numId w:val="3"/>
        </w:numPr>
        <w:suppressAutoHyphens/>
        <w:spacing w:after="120"/>
        <w:ind w:left="567" w:hanging="425"/>
        <w:jc w:val="both"/>
        <w:rPr>
          <w:noProof/>
          <w:sz w:val="23"/>
          <w:szCs w:val="23"/>
          <w:lang w:val="lv-LV" w:eastAsia="ar-SA"/>
        </w:rPr>
      </w:pPr>
      <w:r w:rsidRPr="003C17D9">
        <w:rPr>
          <w:noProof/>
          <w:color w:val="000000"/>
          <w:sz w:val="23"/>
          <w:szCs w:val="23"/>
          <w:lang w:val="lv-LV" w:eastAsia="ar-SA"/>
        </w:rPr>
        <w:t>Būvdarbu veicējs</w:t>
      </w:r>
      <w:r w:rsidRPr="003C17D9">
        <w:rPr>
          <w:sz w:val="23"/>
          <w:szCs w:val="23"/>
          <w:lang w:val="lv-LV"/>
        </w:rPr>
        <w:t xml:space="preserve">, ne vēlāk kā </w:t>
      </w:r>
      <w:r w:rsidRPr="003C17D9">
        <w:rPr>
          <w:b/>
          <w:sz w:val="23"/>
          <w:szCs w:val="23"/>
          <w:lang w:val="lv-LV"/>
        </w:rPr>
        <w:t>5 (piecu)</w:t>
      </w:r>
      <w:r w:rsidRPr="003C17D9">
        <w:rPr>
          <w:sz w:val="23"/>
          <w:szCs w:val="23"/>
          <w:lang w:val="lv-LV"/>
        </w:rPr>
        <w:t xml:space="preserve"> dienu laikā pirms Līguma darbības termiņa beigām iesniedz Pasūtītājam bankas vai apdrošināšanas sabiedrības izsniegtu neatsaucamu </w:t>
      </w:r>
      <w:r w:rsidRPr="003C17D9">
        <w:rPr>
          <w:b/>
          <w:sz w:val="23"/>
          <w:szCs w:val="23"/>
          <w:lang w:val="lv-LV"/>
        </w:rPr>
        <w:t>Līguma garantijas perioda garantiju</w:t>
      </w:r>
      <w:r w:rsidRPr="003C17D9">
        <w:rPr>
          <w:sz w:val="23"/>
          <w:szCs w:val="23"/>
          <w:lang w:val="lv-LV"/>
        </w:rPr>
        <w:t xml:space="preserve"> </w:t>
      </w:r>
      <w:r w:rsidRPr="003C17D9">
        <w:rPr>
          <w:b/>
          <w:sz w:val="23"/>
          <w:szCs w:val="23"/>
          <w:lang w:val="lv-LV"/>
        </w:rPr>
        <w:t>uz diviem gadiem, 10 % (desmit procentu)</w:t>
      </w:r>
      <w:r w:rsidRPr="003C17D9">
        <w:rPr>
          <w:sz w:val="23"/>
          <w:szCs w:val="23"/>
          <w:lang w:val="lv-LV"/>
        </w:rPr>
        <w:t xml:space="preserve"> apmērā no Līgumcenas bez PVN. Garantijas perioda garantiju Pasūtītājs var izmantot to garantijas periodā atklāto defektu novēršanai, kuru novēršanu </w:t>
      </w:r>
      <w:r w:rsidRPr="003C17D9">
        <w:rPr>
          <w:noProof/>
          <w:color w:val="000000"/>
          <w:sz w:val="23"/>
          <w:szCs w:val="23"/>
          <w:lang w:val="lv-LV" w:eastAsia="ar-SA"/>
        </w:rPr>
        <w:t>Būvdarbu veicējs</w:t>
      </w:r>
      <w:r w:rsidRPr="003C17D9">
        <w:rPr>
          <w:sz w:val="23"/>
          <w:szCs w:val="23"/>
          <w:lang w:val="lv-LV"/>
        </w:rPr>
        <w:t xml:space="preserve"> atsakās veikt, vai vairāk par desmit darba dienām novilcina to novēršanu.</w:t>
      </w:r>
    </w:p>
    <w:p w:rsidR="003C17D9" w:rsidRPr="003C17D9" w:rsidRDefault="003C17D9" w:rsidP="007F045A">
      <w:pPr>
        <w:numPr>
          <w:ilvl w:val="0"/>
          <w:numId w:val="3"/>
        </w:numPr>
        <w:suppressAutoHyphens/>
        <w:spacing w:after="120"/>
        <w:ind w:left="567" w:hanging="425"/>
        <w:jc w:val="both"/>
        <w:rPr>
          <w:noProof/>
          <w:sz w:val="23"/>
          <w:szCs w:val="23"/>
          <w:lang w:val="lv-LV" w:eastAsia="ar-SA"/>
        </w:rPr>
      </w:pPr>
      <w:r w:rsidRPr="003C17D9">
        <w:rPr>
          <w:sz w:val="23"/>
          <w:szCs w:val="23"/>
          <w:lang w:val="lv-LV" w:eastAsia="ar-SA"/>
        </w:rPr>
        <w:t>Līguma nodrošinājuma garantijas oriģinālu Pasūtītājs atgriež pēc Būvdarbu veicēja pieprasījuma pēc tās termiņa iztecējuma.</w:t>
      </w:r>
    </w:p>
    <w:p w:rsidR="003C17D9" w:rsidRPr="003C17D9" w:rsidRDefault="003C17D9" w:rsidP="003C17D9">
      <w:pPr>
        <w:tabs>
          <w:tab w:val="num" w:pos="0"/>
        </w:tabs>
        <w:suppressAutoHyphens/>
        <w:spacing w:before="240" w:after="240"/>
        <w:ind w:left="142"/>
        <w:jc w:val="center"/>
        <w:rPr>
          <w:noProof/>
          <w:sz w:val="23"/>
          <w:szCs w:val="23"/>
          <w:lang w:val="lv-LV" w:eastAsia="ar-SA"/>
        </w:rPr>
      </w:pPr>
      <w:r w:rsidRPr="003C17D9">
        <w:rPr>
          <w:b/>
          <w:noProof/>
          <w:color w:val="000000"/>
          <w:sz w:val="23"/>
          <w:szCs w:val="23"/>
          <w:lang w:val="lv-LV" w:eastAsia="ar-SA"/>
        </w:rPr>
        <w:t>V. Būvdarbu veicēja pienākumi</w:t>
      </w:r>
    </w:p>
    <w:p w:rsidR="003C17D9" w:rsidRPr="003C17D9" w:rsidRDefault="003C17D9" w:rsidP="00DB492F">
      <w:pPr>
        <w:numPr>
          <w:ilvl w:val="0"/>
          <w:numId w:val="3"/>
        </w:numPr>
        <w:suppressAutoHyphens/>
        <w:spacing w:after="60"/>
        <w:ind w:left="567" w:hanging="425"/>
        <w:jc w:val="both"/>
        <w:rPr>
          <w:noProof/>
          <w:sz w:val="23"/>
          <w:szCs w:val="23"/>
          <w:lang w:val="lv-LV" w:eastAsia="ar-SA"/>
        </w:rPr>
      </w:pPr>
      <w:r w:rsidRPr="003C17D9">
        <w:rPr>
          <w:noProof/>
          <w:sz w:val="23"/>
          <w:szCs w:val="23"/>
          <w:lang w:val="lv-LV" w:eastAsia="ar-SA"/>
        </w:rPr>
        <w:t>Būvdarbu veicējam ir šādi pienākumi :</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sz w:val="23"/>
          <w:szCs w:val="23"/>
          <w:lang w:val="lv-LV" w:eastAsia="ar-SA"/>
        </w:rPr>
        <w:t>ne vēlāk kā līguma noslēgšanas dienā iesniegt Pasūtītājam būvniecības apdrošināšanas polišu kopijas (uzrādot oriģinālu), kas pievienojams Līgumam kā neatņemamas sastāvdaļas;</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sz w:val="23"/>
          <w:szCs w:val="23"/>
          <w:lang w:val="lv-LV" w:eastAsia="ar-SA"/>
        </w:rPr>
        <w:t>saskaņā ar Līguma nosacījumiem, iesniegt Pasūtītājam līgumsaistību izpildes garantijas oriģinālu, kas pievienojama Līgumam kā neatņemama sastāvdaļa.</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Veikt darbus kvalitatīvi, ievērojot Līgumā minētās prasības un Lokālajā tāmē norādītos darbu apjomus.</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Darbus izpildīt ar tehniskajā piedāvājumā norādītajiem sertificētiem un kvalitatīviem materiāliem un iekārtām.</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Sagatavot normatīvajos aktos noteikto izpilddokumentāciju.</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 xml:space="preserve">Veikt darbus ar savu (īpašumā vai lietošanā esošu) aprīkojumu, materiāliem vai citiem nepieciešamajiem tehniskajiem līdzekļiem un instrumentiem. </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Par saviem līdzekļiem piegādāt darbam nepieciešamos materiālus, konstrukcijas un iekārtas.</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Darbu veikšanas procesā ievērot darba aizsardzības, ugunsdrošības noteikumus un uzņemties pilnu atbildību par jebkādiem minēto noteikumu pārkāpumiem un to izraisītām sekām.</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lastRenderedPageBreak/>
        <w:t>Nodrošināt Objektā strādājošos ar nepieciešamajiem darba aizsardzības līdzekļiem.</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Segt Pasūtītājam ar darbu izpildi saistītos izdevumus, ja tādi rodas darbu izpildes laikā.</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Nodrošināt darba laikā Pasūtītājam brīvu un drošu piekļūšanu Objektam.</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 xml:space="preserve">Nodrošināt tīrību Objektā, regulāru būvgružu izvešanu no Objekta uz sava rēķina. </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Nekavējoties rakstveidā informēt Pasūtītāju par visiem apstākļiem, kas atklājušies darbu izpildes procesā un var neparedzēti ietekmēt darbu izpildi.</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Savlaicīgi brīdināt Pasūtītāju, ja darbu izpildes gaitā radušies apstākļi, kas var būt bīstami cilvēku veselībai vai dzīvībai, un veikt visus nepieciešamos pasākumus, lai tos novērstu.</w:t>
      </w:r>
    </w:p>
    <w:p w:rsidR="003C17D9" w:rsidRPr="003C17D9" w:rsidRDefault="003C17D9" w:rsidP="00DB492F">
      <w:pPr>
        <w:numPr>
          <w:ilvl w:val="1"/>
          <w:numId w:val="3"/>
        </w:numPr>
        <w:tabs>
          <w:tab w:val="clear" w:pos="720"/>
          <w:tab w:val="num" w:pos="284"/>
        </w:tabs>
        <w:suppressAutoHyphens/>
        <w:spacing w:after="60"/>
        <w:ind w:left="993" w:hanging="709"/>
        <w:jc w:val="both"/>
        <w:rPr>
          <w:noProof/>
          <w:sz w:val="23"/>
          <w:szCs w:val="23"/>
          <w:lang w:val="lv-LV" w:eastAsia="ar-SA"/>
        </w:rPr>
      </w:pPr>
      <w:r w:rsidRPr="003C17D9">
        <w:rPr>
          <w:noProof/>
          <w:color w:val="000000"/>
          <w:sz w:val="23"/>
          <w:szCs w:val="23"/>
          <w:lang w:val="lv-LV" w:eastAsia="ar-SA"/>
        </w:rPr>
        <w:t>Pildīt visus citus no šī Līguma un normatīvajiem aktiem izrietošos Būvdarbu veicēja pienākumus.</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sz w:val="23"/>
          <w:szCs w:val="23"/>
          <w:lang w:val="lv-LV" w:eastAsia="ar-SA"/>
        </w:rPr>
        <w:t xml:space="preserve">Būvdarbu veicējam ir pienākums Līguma izpildē iesaistīt iepirkuma piedāvājumā norādītos speciālistus, tajā skaitā iepirkuma piedāvājumā norādīto būvdarbu vadītāju, darba aizsardzības koordinatoru un apakšuzņēmējus. </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sz w:val="23"/>
          <w:szCs w:val="23"/>
          <w:lang w:val="lv-LV" w:eastAsia="ar-SA"/>
        </w:rPr>
        <w:t>Būvdarbu veicējam ir pienākums ir pienākums 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3C17D9" w:rsidRPr="003C17D9" w:rsidRDefault="003C17D9" w:rsidP="003C17D9">
      <w:pPr>
        <w:suppressAutoHyphens/>
        <w:spacing w:before="240" w:after="240"/>
        <w:ind w:left="142"/>
        <w:jc w:val="center"/>
        <w:rPr>
          <w:b/>
          <w:noProof/>
          <w:sz w:val="23"/>
          <w:szCs w:val="23"/>
          <w:lang w:val="lv-LV" w:eastAsia="ar-SA"/>
        </w:rPr>
      </w:pPr>
      <w:r w:rsidRPr="003C17D9">
        <w:rPr>
          <w:b/>
          <w:noProof/>
          <w:sz w:val="23"/>
          <w:szCs w:val="23"/>
          <w:lang w:val="lv-LV" w:eastAsia="ar-SA"/>
        </w:rPr>
        <w:t>VI. Pasūtītāja pienākumi</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sz w:val="23"/>
          <w:szCs w:val="23"/>
          <w:lang w:val="lv-LV" w:eastAsia="ar-SA"/>
        </w:rPr>
        <w:t>Norēķināties ar Būvdarbu veicēju par kvalitatīvi izpildītiem darbiem Līgumā noteiktajā kārtībā</w:t>
      </w:r>
      <w:r w:rsidRPr="003C17D9">
        <w:rPr>
          <w:noProof/>
          <w:color w:val="000000"/>
          <w:sz w:val="23"/>
          <w:szCs w:val="23"/>
          <w:lang w:val="lv-LV" w:eastAsia="ar-SA"/>
        </w:rPr>
        <w:t>.</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Nodrošināt Būvdarbu veicējam brīvu un netraucētu piekļuvi Objektam.</w:t>
      </w:r>
    </w:p>
    <w:p w:rsidR="003C17D9" w:rsidRPr="003C17D9" w:rsidRDefault="003C17D9" w:rsidP="00DB492F">
      <w:pPr>
        <w:numPr>
          <w:ilvl w:val="0"/>
          <w:numId w:val="3"/>
        </w:numPr>
        <w:suppressAutoHyphens/>
        <w:ind w:left="567" w:hanging="425"/>
        <w:jc w:val="both"/>
        <w:rPr>
          <w:noProof/>
          <w:sz w:val="23"/>
          <w:szCs w:val="23"/>
          <w:lang w:val="lv-LV" w:eastAsia="ar-SA"/>
        </w:rPr>
      </w:pPr>
      <w:r w:rsidRPr="003C17D9">
        <w:rPr>
          <w:noProof/>
          <w:color w:val="000000"/>
          <w:sz w:val="23"/>
          <w:szCs w:val="23"/>
          <w:lang w:val="lv-LV" w:eastAsia="ar-SA"/>
        </w:rPr>
        <w:t>Norīkot par līguma izpildi atbildīgo personu.</w:t>
      </w:r>
    </w:p>
    <w:p w:rsidR="003C17D9" w:rsidRPr="003C17D9" w:rsidRDefault="003C17D9" w:rsidP="003C17D9">
      <w:pPr>
        <w:shd w:val="clear" w:color="auto" w:fill="FFFFFF"/>
        <w:suppressAutoHyphens/>
        <w:spacing w:before="240" w:after="240"/>
        <w:ind w:left="142"/>
        <w:jc w:val="center"/>
        <w:rPr>
          <w:b/>
          <w:noProof/>
          <w:color w:val="000000"/>
          <w:sz w:val="23"/>
          <w:szCs w:val="23"/>
          <w:lang w:val="lv-LV" w:eastAsia="ar-SA"/>
        </w:rPr>
      </w:pPr>
      <w:r w:rsidRPr="003C17D9">
        <w:rPr>
          <w:b/>
          <w:noProof/>
          <w:color w:val="000000"/>
          <w:sz w:val="23"/>
          <w:szCs w:val="23"/>
          <w:lang w:val="lv-LV" w:eastAsia="ar-SA"/>
        </w:rPr>
        <w:t>VII. Atbildība</w:t>
      </w:r>
    </w:p>
    <w:p w:rsidR="003C17D9" w:rsidRPr="003C17D9" w:rsidRDefault="003C17D9" w:rsidP="00DB492F">
      <w:pPr>
        <w:numPr>
          <w:ilvl w:val="0"/>
          <w:numId w:val="3"/>
        </w:numPr>
        <w:suppressAutoHyphens/>
        <w:spacing w:after="120"/>
        <w:ind w:left="567" w:hanging="425"/>
        <w:jc w:val="both"/>
        <w:rPr>
          <w:noProof/>
          <w:sz w:val="23"/>
          <w:szCs w:val="23"/>
          <w:lang w:val="lv-LV" w:eastAsia="ar-SA"/>
        </w:rPr>
      </w:pPr>
      <w:r w:rsidRPr="003C17D9">
        <w:rPr>
          <w:noProof/>
          <w:color w:val="000000"/>
          <w:sz w:val="23"/>
          <w:szCs w:val="23"/>
          <w:lang w:val="lv-LV"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3C17D9" w:rsidRPr="003C17D9" w:rsidRDefault="003C17D9" w:rsidP="00DB492F">
      <w:pPr>
        <w:numPr>
          <w:ilvl w:val="0"/>
          <w:numId w:val="3"/>
        </w:numPr>
        <w:suppressAutoHyphens/>
        <w:spacing w:after="120"/>
        <w:ind w:left="567" w:hanging="425"/>
        <w:jc w:val="both"/>
        <w:rPr>
          <w:noProof/>
          <w:sz w:val="23"/>
          <w:szCs w:val="23"/>
          <w:lang w:val="lv-LV" w:eastAsia="ar-SA"/>
        </w:rPr>
      </w:pPr>
      <w:r w:rsidRPr="003C17D9">
        <w:rPr>
          <w:sz w:val="23"/>
          <w:szCs w:val="23"/>
          <w:lang w:val="lv-LV" w:eastAsia="ar-SA"/>
        </w:rPr>
        <w:t>Būvdarbu veicējs</w:t>
      </w:r>
      <w:r w:rsidRPr="003C17D9">
        <w:rPr>
          <w:noProof/>
          <w:color w:val="000000"/>
          <w:sz w:val="23"/>
          <w:szCs w:val="23"/>
          <w:lang w:val="lv-LV" w:eastAsia="ar-SA"/>
        </w:rPr>
        <w:t xml:space="preserve"> uzņemas pilnu atbildību par mantiskajiem zaudējumiem, kas var rasties Pasūtītājam vai trešajām personām, </w:t>
      </w:r>
      <w:r w:rsidRPr="003C17D9">
        <w:rPr>
          <w:sz w:val="23"/>
          <w:szCs w:val="23"/>
          <w:lang w:val="lv-LV" w:eastAsia="ar-SA"/>
        </w:rPr>
        <w:t>Būvdarbu veicējam</w:t>
      </w:r>
      <w:r w:rsidRPr="003C17D9">
        <w:rPr>
          <w:noProof/>
          <w:color w:val="000000"/>
          <w:sz w:val="23"/>
          <w:szCs w:val="23"/>
          <w:lang w:val="lv-LV" w:eastAsia="ar-SA"/>
        </w:rPr>
        <w:t xml:space="preserve"> veicot šajā Līgumā paredzētos darbus, un apņemas patstāvīgi atrisināt visas pretenzijas un prasības, kādas šajā sakarā izvirza trešās personas vai Pasūtītājs.</w:t>
      </w:r>
    </w:p>
    <w:p w:rsidR="003C17D9" w:rsidRPr="003C17D9" w:rsidRDefault="003C17D9" w:rsidP="00DB492F">
      <w:pPr>
        <w:numPr>
          <w:ilvl w:val="0"/>
          <w:numId w:val="3"/>
        </w:numPr>
        <w:suppressAutoHyphens/>
        <w:spacing w:after="120"/>
        <w:ind w:left="567" w:hanging="425"/>
        <w:jc w:val="both"/>
        <w:rPr>
          <w:noProof/>
          <w:sz w:val="23"/>
          <w:szCs w:val="23"/>
          <w:lang w:val="lv-LV" w:eastAsia="ar-SA"/>
        </w:rPr>
      </w:pPr>
      <w:r w:rsidRPr="003C17D9">
        <w:rPr>
          <w:noProof/>
          <w:color w:val="000000"/>
          <w:sz w:val="23"/>
          <w:szCs w:val="23"/>
          <w:lang w:val="lv-LV" w:eastAsia="ar-SA"/>
        </w:rPr>
        <w:t>Līdzēji ir savstarpēji atbildīgi par sniegto ziņu patiesumu un pilnību.</w:t>
      </w:r>
    </w:p>
    <w:p w:rsidR="003C17D9" w:rsidRPr="003C17D9" w:rsidRDefault="003C17D9" w:rsidP="00DB492F">
      <w:pPr>
        <w:numPr>
          <w:ilvl w:val="0"/>
          <w:numId w:val="3"/>
        </w:numPr>
        <w:suppressAutoHyphens/>
        <w:spacing w:after="120"/>
        <w:ind w:left="567" w:hanging="425"/>
        <w:jc w:val="both"/>
        <w:rPr>
          <w:noProof/>
          <w:sz w:val="23"/>
          <w:szCs w:val="23"/>
          <w:lang w:val="lv-LV" w:eastAsia="ar-SA"/>
        </w:rPr>
      </w:pPr>
      <w:r w:rsidRPr="003C17D9">
        <w:rPr>
          <w:sz w:val="23"/>
          <w:szCs w:val="23"/>
          <w:lang w:val="lv-LV" w:eastAsia="ar-SA"/>
        </w:rPr>
        <w:t>Būvdarbu veicējs</w:t>
      </w:r>
      <w:r w:rsidRPr="003C17D9">
        <w:rPr>
          <w:noProof/>
          <w:color w:val="000000"/>
          <w:sz w:val="23"/>
          <w:szCs w:val="23"/>
          <w:lang w:val="lv-LV" w:eastAsia="ar-SA"/>
        </w:rPr>
        <w:t xml:space="preserve"> garantē, ka pašlaik pret </w:t>
      </w:r>
      <w:r w:rsidRPr="003C17D9">
        <w:rPr>
          <w:sz w:val="23"/>
          <w:szCs w:val="23"/>
          <w:lang w:val="lv-LV" w:eastAsia="ar-SA"/>
        </w:rPr>
        <w:t>Būvdarbu veicēju</w:t>
      </w:r>
      <w:r w:rsidRPr="003C17D9">
        <w:rPr>
          <w:noProof/>
          <w:color w:val="000000"/>
          <w:sz w:val="23"/>
          <w:szCs w:val="23"/>
          <w:lang w:val="lv-LV" w:eastAsia="ar-SA"/>
        </w:rPr>
        <w:t xml:space="preserve"> nav, vai, pēc viņa labākās pārliecības, nedraud un netiek uzsākta tiesāšanās, arbitrāža, vai arī citi tiesas procesi, kas varētu (ja netiek pierādīts pretējais) būtiski nelabvēlīgi ietekmēt </w:t>
      </w:r>
      <w:r w:rsidRPr="003C17D9">
        <w:rPr>
          <w:sz w:val="23"/>
          <w:szCs w:val="23"/>
          <w:lang w:val="lv-LV" w:eastAsia="ar-SA"/>
        </w:rPr>
        <w:t>Būvdarbu veicēja</w:t>
      </w:r>
      <w:r w:rsidRPr="003C17D9">
        <w:rPr>
          <w:noProof/>
          <w:color w:val="000000"/>
          <w:sz w:val="23"/>
          <w:szCs w:val="23"/>
          <w:lang w:val="lv-LV" w:eastAsia="ar-SA"/>
        </w:rPr>
        <w:t xml:space="preserve"> finansiālo stāvokli vai </w:t>
      </w:r>
      <w:r w:rsidRPr="003C17D9">
        <w:rPr>
          <w:sz w:val="23"/>
          <w:szCs w:val="23"/>
          <w:lang w:val="lv-LV" w:eastAsia="ar-SA"/>
        </w:rPr>
        <w:t>Būvdarbu veicēja</w:t>
      </w:r>
      <w:r w:rsidRPr="003C17D9">
        <w:rPr>
          <w:noProof/>
          <w:color w:val="000000"/>
          <w:sz w:val="23"/>
          <w:szCs w:val="23"/>
          <w:lang w:val="lv-LV" w:eastAsia="ar-SA"/>
        </w:rPr>
        <w:t xml:space="preserve"> spēju izpildīt jebkādas viņa saistības sakarā ar šo Līgumu.</w:t>
      </w:r>
    </w:p>
    <w:p w:rsidR="003C17D9" w:rsidRPr="003C17D9" w:rsidRDefault="003C17D9" w:rsidP="00DB492F">
      <w:pPr>
        <w:suppressAutoHyphens/>
        <w:spacing w:before="240" w:after="120"/>
        <w:jc w:val="center"/>
        <w:rPr>
          <w:noProof/>
          <w:sz w:val="23"/>
          <w:szCs w:val="23"/>
          <w:lang w:val="lv-LV" w:eastAsia="ar-SA"/>
        </w:rPr>
      </w:pPr>
      <w:r w:rsidRPr="003C17D9">
        <w:rPr>
          <w:b/>
          <w:noProof/>
          <w:color w:val="000000"/>
          <w:sz w:val="23"/>
          <w:szCs w:val="23"/>
          <w:lang w:val="lv-LV" w:eastAsia="ar-SA"/>
        </w:rPr>
        <w:t>VIII. Sankcijas</w:t>
      </w:r>
    </w:p>
    <w:p w:rsidR="003C17D9" w:rsidRPr="003C17D9" w:rsidRDefault="003C17D9" w:rsidP="00DB492F">
      <w:pPr>
        <w:numPr>
          <w:ilvl w:val="0"/>
          <w:numId w:val="3"/>
        </w:numPr>
        <w:suppressAutoHyphens/>
        <w:spacing w:after="120"/>
        <w:ind w:left="567" w:hanging="425"/>
        <w:jc w:val="both"/>
        <w:rPr>
          <w:noProof/>
          <w:sz w:val="23"/>
          <w:szCs w:val="23"/>
          <w:lang w:val="lv-LV" w:eastAsia="ar-SA"/>
        </w:rPr>
      </w:pPr>
      <w:r w:rsidRPr="003C17D9">
        <w:rPr>
          <w:sz w:val="23"/>
          <w:szCs w:val="23"/>
          <w:lang w:val="lv-LV" w:eastAsia="ar-SA"/>
        </w:rPr>
        <w:t xml:space="preserve">Ja Būvdarbu veicējs nav iesniedzis līgumsaistību izpildes nodrošinājuma un civiltiesiskas apdrošināšanas polises, tad būvdarbi nevar tikt uzsākti un Būvdarbu veicējam iestājas atbildība </w:t>
      </w:r>
      <w:r w:rsidRPr="003C17D9">
        <w:rPr>
          <w:sz w:val="23"/>
          <w:szCs w:val="23"/>
          <w:lang w:val="lv-LV" w:eastAsia="ar-SA"/>
        </w:rPr>
        <w:lastRenderedPageBreak/>
        <w:t xml:space="preserve">par nokavējumu. Tādā gadījumā Būvdarbu veicējs maksā Pasūtītājam līgumsodu EUR 50 (piecdesmit </w:t>
      </w:r>
      <w:r w:rsidRPr="003C17D9">
        <w:rPr>
          <w:i/>
          <w:sz w:val="23"/>
          <w:szCs w:val="23"/>
          <w:lang w:val="lv-LV" w:eastAsia="ar-SA"/>
        </w:rPr>
        <w:t>euro</w:t>
      </w:r>
      <w:r w:rsidRPr="003C17D9">
        <w:rPr>
          <w:sz w:val="23"/>
          <w:szCs w:val="23"/>
          <w:lang w:val="lv-LV" w:eastAsia="ar-SA"/>
        </w:rPr>
        <w:t>) par katru nokavēto dienu, bet kopsummā ne vairāk kā 10% no līguma summas. Pasūtītājs ir tiesīgs ieturēt šo līgumsodu no Būvdarbu veicējam izmaksājamās summas.</w:t>
      </w:r>
    </w:p>
    <w:p w:rsidR="003C17D9" w:rsidRPr="003C17D9" w:rsidRDefault="003C17D9" w:rsidP="00DB492F">
      <w:pPr>
        <w:numPr>
          <w:ilvl w:val="0"/>
          <w:numId w:val="3"/>
        </w:numPr>
        <w:suppressAutoHyphens/>
        <w:spacing w:after="120"/>
        <w:ind w:left="567" w:hanging="425"/>
        <w:jc w:val="both"/>
        <w:rPr>
          <w:noProof/>
          <w:sz w:val="23"/>
          <w:szCs w:val="23"/>
          <w:lang w:val="lv-LV" w:eastAsia="ar-SA"/>
        </w:rPr>
      </w:pPr>
      <w:r w:rsidRPr="003C17D9">
        <w:rPr>
          <w:sz w:val="23"/>
          <w:szCs w:val="23"/>
          <w:lang w:val="lv-LV" w:eastAsia="ar-SA"/>
        </w:rPr>
        <w:t>Ja Būvdarbu veicējs neuzsāk būvdarbus noteiktajā termiņā, tad veicot norēķinu no Būvdarbu veicējam izmaksājamās summas var ieturēt līgumsodu 0,2 % apmērā no Līguma summas par katru nokavēto dienu.</w:t>
      </w:r>
    </w:p>
    <w:p w:rsidR="00DB492F" w:rsidRDefault="003C17D9" w:rsidP="00DB492F">
      <w:pPr>
        <w:numPr>
          <w:ilvl w:val="0"/>
          <w:numId w:val="3"/>
        </w:numPr>
        <w:suppressAutoHyphens/>
        <w:spacing w:after="120"/>
        <w:ind w:left="567" w:hanging="425"/>
        <w:jc w:val="both"/>
        <w:rPr>
          <w:noProof/>
          <w:sz w:val="23"/>
          <w:szCs w:val="23"/>
          <w:lang w:val="lv-LV" w:eastAsia="ar-SA"/>
        </w:rPr>
      </w:pPr>
      <w:r w:rsidRPr="003C17D9">
        <w:rPr>
          <w:sz w:val="23"/>
          <w:szCs w:val="23"/>
          <w:lang w:val="lv-LV" w:eastAsia="ar-SA"/>
        </w:rPr>
        <w:t>Ja Būvdarbu veicējs nokavē būvdarbu grafikā paredzētus būvdarbu izpildes termiņus, Pasūtītājs, veicot norēķinu par kārtējo mēnesi, no Būvdarbu veicējam izmaksājamās summas var ieturēt līgumsodu 0,2 % apmērā no attiecīgā kalendārā mēneša ietvaros nepaveikto būvdarbu summas par katru nokavēto dienu.</w:t>
      </w:r>
    </w:p>
    <w:p w:rsidR="00DB492F" w:rsidRDefault="003C17D9" w:rsidP="00DB492F">
      <w:pPr>
        <w:numPr>
          <w:ilvl w:val="0"/>
          <w:numId w:val="3"/>
        </w:numPr>
        <w:suppressAutoHyphens/>
        <w:spacing w:after="120"/>
        <w:ind w:left="567" w:hanging="425"/>
        <w:jc w:val="both"/>
        <w:rPr>
          <w:noProof/>
          <w:sz w:val="23"/>
          <w:szCs w:val="23"/>
          <w:lang w:val="lv-LV" w:eastAsia="ar-SA"/>
        </w:rPr>
      </w:pPr>
      <w:r w:rsidRPr="00DB492F">
        <w:rPr>
          <w:sz w:val="23"/>
          <w:szCs w:val="23"/>
          <w:lang w:val="lv-LV" w:eastAsia="ar-SA"/>
        </w:rPr>
        <w:t>Ja Būvdarbu veicējs nokavē būvdarbu izpildes galīgo termiņu, Pasūtītājs, veicot norēķinu, no Būvdarbu veicējam izmaksājamās summas var ieturēt līgumsodu 0,2 % apmērā no neizpildīto darbu summas par katru nokavēto dienu.</w:t>
      </w:r>
    </w:p>
    <w:p w:rsidR="00DB492F" w:rsidRDefault="003C17D9" w:rsidP="00DB492F">
      <w:pPr>
        <w:numPr>
          <w:ilvl w:val="0"/>
          <w:numId w:val="3"/>
        </w:numPr>
        <w:suppressAutoHyphens/>
        <w:spacing w:after="120"/>
        <w:ind w:left="567" w:hanging="425"/>
        <w:jc w:val="both"/>
        <w:rPr>
          <w:noProof/>
          <w:sz w:val="23"/>
          <w:szCs w:val="23"/>
          <w:lang w:val="lv-LV" w:eastAsia="ar-SA"/>
        </w:rPr>
      </w:pPr>
      <w:r w:rsidRPr="00DB492F">
        <w:rPr>
          <w:sz w:val="23"/>
          <w:szCs w:val="23"/>
          <w:lang w:val="lv-LV" w:eastAsia="ar-SA"/>
        </w:rPr>
        <w:t>Līgumsods vienmēr tiek aprēķināts par būvdarbu gala termiņa nokavējumu.</w:t>
      </w:r>
    </w:p>
    <w:p w:rsidR="00DB492F" w:rsidRDefault="003C17D9" w:rsidP="00DB492F">
      <w:pPr>
        <w:numPr>
          <w:ilvl w:val="0"/>
          <w:numId w:val="3"/>
        </w:numPr>
        <w:suppressAutoHyphens/>
        <w:spacing w:after="120"/>
        <w:ind w:left="567" w:hanging="425"/>
        <w:jc w:val="both"/>
        <w:rPr>
          <w:noProof/>
          <w:sz w:val="23"/>
          <w:szCs w:val="23"/>
          <w:lang w:val="lv-LV" w:eastAsia="ar-SA"/>
        </w:rPr>
      </w:pPr>
      <w:r w:rsidRPr="00DB492F">
        <w:rPr>
          <w:sz w:val="23"/>
          <w:szCs w:val="23"/>
          <w:lang w:val="lv-LV" w:eastAsia="ar-SA"/>
        </w:rPr>
        <w:t>Līgumsods tiek atmaksāts Būvdarbu veicējam, ja Būvdarbu veicējs pabeidz būvdarbus paredzētajā termiņā, un Objekts pēc saskaņošanas tiek nodots ekspluatācijā.</w:t>
      </w:r>
    </w:p>
    <w:p w:rsidR="003C17D9" w:rsidRPr="00DB492F" w:rsidRDefault="003C17D9" w:rsidP="00DB492F">
      <w:pPr>
        <w:numPr>
          <w:ilvl w:val="0"/>
          <w:numId w:val="3"/>
        </w:numPr>
        <w:suppressAutoHyphens/>
        <w:spacing w:after="120"/>
        <w:ind w:left="567" w:hanging="425"/>
        <w:jc w:val="both"/>
        <w:rPr>
          <w:noProof/>
          <w:sz w:val="23"/>
          <w:szCs w:val="23"/>
          <w:lang w:val="lv-LV" w:eastAsia="ar-SA"/>
        </w:rPr>
      </w:pPr>
      <w:r w:rsidRPr="00DB492F">
        <w:rPr>
          <w:noProof/>
          <w:color w:val="000000"/>
          <w:sz w:val="23"/>
          <w:szCs w:val="23"/>
          <w:lang w:val="lv-LV" w:eastAsia="ar-SA"/>
        </w:rPr>
        <w:t>Ja Pasūtītājs kavē šajā līgumā noteiktos maksājumus, tas maksā Būvdarbu veicējam līgumsodu 0,2 % (nulle komats divu procentu) apmērā no neveiktās maksājuma summas par katru nokavēto dienu,</w:t>
      </w:r>
      <w:r w:rsidRPr="00DB492F">
        <w:rPr>
          <w:sz w:val="23"/>
          <w:szCs w:val="23"/>
          <w:lang w:val="lv-LV"/>
        </w:rPr>
        <w:t xml:space="preserve"> </w:t>
      </w:r>
      <w:r w:rsidRPr="00DB492F">
        <w:rPr>
          <w:noProof/>
          <w:color w:val="000000"/>
          <w:sz w:val="23"/>
          <w:szCs w:val="23"/>
          <w:lang w:val="lv-LV" w:eastAsia="ar-SA"/>
        </w:rPr>
        <w:t xml:space="preserve">bet ne vairāk kā 10% (desmit procentus) no kopējās līguma summas. </w:t>
      </w:r>
    </w:p>
    <w:p w:rsidR="003C17D9" w:rsidRPr="003C17D9" w:rsidRDefault="003C17D9" w:rsidP="003C17D9">
      <w:pPr>
        <w:suppressAutoHyphens/>
        <w:spacing w:before="240" w:after="240"/>
        <w:ind w:left="142"/>
        <w:jc w:val="center"/>
        <w:rPr>
          <w:noProof/>
          <w:sz w:val="23"/>
          <w:szCs w:val="23"/>
          <w:lang w:val="lv-LV" w:eastAsia="ar-SA"/>
        </w:rPr>
      </w:pPr>
      <w:r w:rsidRPr="003C17D9">
        <w:rPr>
          <w:b/>
          <w:noProof/>
          <w:color w:val="000000"/>
          <w:sz w:val="23"/>
          <w:szCs w:val="23"/>
          <w:lang w:val="lv-LV" w:eastAsia="ar-SA"/>
        </w:rPr>
        <w:t>IX. Garantijas nosacījumi</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Būvdarbu veicējs garantē izpildīto darbu kvalitāti un atbilstību šī Līguma noteikumiem un Latvijas Republikas normatīvo aktu prasībām.</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sz w:val="23"/>
          <w:szCs w:val="23"/>
          <w:lang w:val="lv-LV" w:eastAsia="ar-SA"/>
        </w:rPr>
        <w:t>Izpildīto Būvdarbu</w:t>
      </w:r>
      <w:r w:rsidRPr="003C17D9">
        <w:rPr>
          <w:b/>
          <w:sz w:val="23"/>
          <w:szCs w:val="23"/>
          <w:lang w:val="lv-LV" w:eastAsia="ar-SA"/>
        </w:rPr>
        <w:t xml:space="preserve"> un iekārtu garantijas termiņš</w:t>
      </w:r>
      <w:r w:rsidRPr="003C17D9">
        <w:rPr>
          <w:b/>
          <w:noProof/>
          <w:color w:val="000000"/>
          <w:sz w:val="23"/>
          <w:szCs w:val="23"/>
          <w:lang w:val="lv-LV" w:eastAsia="ar-SA"/>
        </w:rPr>
        <w:t xml:space="preserve"> ir 2 (divi) gadi, </w:t>
      </w:r>
      <w:r w:rsidRPr="003C17D9">
        <w:rPr>
          <w:noProof/>
          <w:color w:val="000000"/>
          <w:sz w:val="23"/>
          <w:szCs w:val="23"/>
          <w:lang w:val="lv-LV" w:eastAsia="ar-SA"/>
        </w:rPr>
        <w:t>skaitot no darbu pieņemšanas – nodošanas akta parakstīšanas.</w:t>
      </w:r>
      <w:r w:rsidRPr="003C17D9">
        <w:rPr>
          <w:sz w:val="23"/>
          <w:szCs w:val="23"/>
          <w:lang w:val="lv-LV" w:eastAsia="ar-SA"/>
        </w:rPr>
        <w:t xml:space="preserve"> </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Būvdarbu veicējam ir obligāts. Ekspertīze tiek veikta uz Būvdarbu veicēja rēķina. </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Garantijas gadījumam nav pakļauti bojājumi un defekti, kas radušies trešo personu prettiesiskas darbības rezultātā.</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Ja Būvdarbu veicējs garantijas termiņā atsakās novērst konstatētos defektus vai nenovērš tos noteiktajā termiņā, Pasūtītājam ir tiesības šo darbu veikšanu uz Būvdarbu veicēja rēķina uzdot trešajai personai.</w:t>
      </w:r>
    </w:p>
    <w:p w:rsidR="003C17D9" w:rsidRPr="003C17D9" w:rsidRDefault="003C17D9" w:rsidP="00DB492F">
      <w:pPr>
        <w:numPr>
          <w:ilvl w:val="0"/>
          <w:numId w:val="3"/>
        </w:numPr>
        <w:suppressAutoHyphens/>
        <w:ind w:left="567" w:hanging="425"/>
        <w:jc w:val="both"/>
        <w:rPr>
          <w:noProof/>
          <w:sz w:val="23"/>
          <w:szCs w:val="23"/>
          <w:lang w:val="lv-LV" w:eastAsia="ar-SA"/>
        </w:rPr>
      </w:pPr>
      <w:r w:rsidRPr="003C17D9">
        <w:rPr>
          <w:noProof/>
          <w:color w:val="000000"/>
          <w:sz w:val="23"/>
          <w:szCs w:val="23"/>
          <w:lang w:val="lv-LV" w:eastAsia="ar-SA"/>
        </w:rPr>
        <w:t>Būvdarbu veicējs nodrošina, ka tā iegādāto materiālu ražotāju un pārdevēju garantijas tiek nodotas Pasūtītājam.</w:t>
      </w:r>
    </w:p>
    <w:p w:rsidR="003C17D9" w:rsidRPr="003C17D9" w:rsidRDefault="003C17D9" w:rsidP="003C17D9">
      <w:pPr>
        <w:suppressAutoHyphens/>
        <w:overflowPunct w:val="0"/>
        <w:autoSpaceDE w:val="0"/>
        <w:spacing w:before="240" w:after="240"/>
        <w:ind w:left="142"/>
        <w:jc w:val="center"/>
        <w:textAlignment w:val="baseline"/>
        <w:rPr>
          <w:b/>
          <w:sz w:val="23"/>
          <w:szCs w:val="23"/>
          <w:lang w:val="lv-LV" w:eastAsia="ar-SA"/>
        </w:rPr>
      </w:pPr>
      <w:r w:rsidRPr="003C17D9">
        <w:rPr>
          <w:b/>
          <w:sz w:val="23"/>
          <w:szCs w:val="23"/>
          <w:lang w:val="lv-LV" w:eastAsia="ar-SA"/>
        </w:rPr>
        <w:t>X. Apakšuzņēmēju un personāla nomaiņas kārtība</w:t>
      </w:r>
    </w:p>
    <w:p w:rsidR="003C17D9" w:rsidRPr="003C17D9" w:rsidRDefault="003C17D9" w:rsidP="00DB492F">
      <w:pPr>
        <w:numPr>
          <w:ilvl w:val="0"/>
          <w:numId w:val="3"/>
        </w:numPr>
        <w:suppressAutoHyphens/>
        <w:spacing w:after="60"/>
        <w:ind w:left="567" w:hanging="425"/>
        <w:jc w:val="both"/>
        <w:rPr>
          <w:sz w:val="23"/>
          <w:szCs w:val="23"/>
          <w:lang w:val="lv-LV" w:eastAsia="ar-SA"/>
        </w:rPr>
      </w:pPr>
      <w:r w:rsidRPr="003C17D9">
        <w:rPr>
          <w:sz w:val="23"/>
          <w:szCs w:val="23"/>
          <w:lang w:val="lv-LV" w:eastAsia="ar-SA"/>
        </w:rPr>
        <w:t>Būvdarbu veicējs nav tiesīgs bez saskaņošanas ar Pasūtītāju veikt piedāvājumā norādītā personāla un apakšuzņēmēju nomaiņu un iesaistīt papildu apakšuzņēmējus iepirkuma līguma izpildē.</w:t>
      </w:r>
    </w:p>
    <w:p w:rsidR="003C17D9" w:rsidRPr="003C17D9" w:rsidRDefault="003C17D9" w:rsidP="00DB492F">
      <w:pPr>
        <w:numPr>
          <w:ilvl w:val="0"/>
          <w:numId w:val="3"/>
        </w:numPr>
        <w:suppressAutoHyphens/>
        <w:spacing w:after="60"/>
        <w:ind w:left="567" w:hanging="425"/>
        <w:jc w:val="both"/>
        <w:rPr>
          <w:sz w:val="23"/>
          <w:szCs w:val="23"/>
          <w:lang w:val="lv-LV" w:eastAsia="ar-SA"/>
        </w:rPr>
      </w:pPr>
      <w:r w:rsidRPr="003C17D9">
        <w:rPr>
          <w:sz w:val="23"/>
          <w:szCs w:val="23"/>
          <w:lang w:val="lv-LV" w:eastAsia="ar-SA"/>
        </w:rPr>
        <w:lastRenderedPageBreak/>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3C17D9" w:rsidRPr="003C17D9" w:rsidRDefault="003C17D9" w:rsidP="00DB492F">
      <w:pPr>
        <w:numPr>
          <w:ilvl w:val="0"/>
          <w:numId w:val="3"/>
        </w:numPr>
        <w:suppressAutoHyphens/>
        <w:spacing w:after="60"/>
        <w:ind w:left="567" w:hanging="425"/>
        <w:jc w:val="both"/>
        <w:rPr>
          <w:sz w:val="23"/>
          <w:szCs w:val="23"/>
          <w:lang w:val="lv-LV" w:eastAsia="ar-SA"/>
        </w:rPr>
      </w:pPr>
      <w:r w:rsidRPr="003C17D9">
        <w:rPr>
          <w:sz w:val="23"/>
          <w:szCs w:val="23"/>
          <w:lang w:val="lv-LV" w:eastAsia="ar-SA"/>
        </w:rPr>
        <w:t>Pasūtītājs pieņem lēmumu atļaut vai atteikt Būvdarbu veicēja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3C17D9" w:rsidRPr="003C17D9" w:rsidRDefault="003C17D9" w:rsidP="00DB492F">
      <w:pPr>
        <w:numPr>
          <w:ilvl w:val="0"/>
          <w:numId w:val="3"/>
        </w:numPr>
        <w:suppressAutoHyphens/>
        <w:spacing w:after="60"/>
        <w:ind w:left="567" w:hanging="425"/>
        <w:jc w:val="both"/>
        <w:rPr>
          <w:noProof/>
          <w:sz w:val="23"/>
          <w:szCs w:val="23"/>
          <w:lang w:val="lv-LV" w:eastAsia="ar-SA"/>
        </w:rPr>
      </w:pPr>
      <w:r w:rsidRPr="003C17D9">
        <w:rPr>
          <w:sz w:val="23"/>
          <w:szCs w:val="23"/>
          <w:lang w:val="lv-LV" w:eastAsia="ar-SA"/>
        </w:rPr>
        <w:t xml:space="preserve">Pēc iepirkuma līguma slēgšanas tiesību piešķiršanas un ne vēlāk kā uzsākot iepirkuma līguma izpildi, Būvdarbu veicējs iesniedz iesaistīto apakšuzņēmēju (ja tādus plānots iesaistīt) sarakstu, kurā norāda apakšuzņēmēja nosaukumu, kontaktinformāciju un to </w:t>
      </w:r>
      <w:proofErr w:type="spellStart"/>
      <w:r w:rsidRPr="003C17D9">
        <w:rPr>
          <w:sz w:val="23"/>
          <w:szCs w:val="23"/>
          <w:lang w:val="lv-LV" w:eastAsia="ar-SA"/>
        </w:rPr>
        <w:t>pārstāvēttiesīgo</w:t>
      </w:r>
      <w:proofErr w:type="spellEnd"/>
      <w:r w:rsidRPr="003C17D9">
        <w:rPr>
          <w:sz w:val="23"/>
          <w:szCs w:val="23"/>
          <w:lang w:val="lv-LV" w:eastAsia="ar-SA"/>
        </w:rPr>
        <w:t xml:space="preserve"> personu, ciktāl minētā informācija ir zināma. Sarakstā norāda arī apakšuzņēmēju apakšuzņēmējus. Iepirkuma līguma izpildes laikā Būvdarbu veicējs paziņo Pasūtītājam par jebkurām minētās informācijas izmaiņām, kā arī papildina sarakstu ar informāciju par apakšuzņēmēju, kas tiek vēlāk iesaistīts būvdarbu veikšanā vai pakalpojumu sniegšanā.</w:t>
      </w:r>
    </w:p>
    <w:p w:rsidR="003C17D9" w:rsidRPr="003C17D9" w:rsidRDefault="003C17D9" w:rsidP="00DB492F">
      <w:pPr>
        <w:numPr>
          <w:ilvl w:val="0"/>
          <w:numId w:val="3"/>
        </w:numPr>
        <w:suppressAutoHyphens/>
        <w:spacing w:after="60"/>
        <w:ind w:left="567" w:hanging="425"/>
        <w:jc w:val="both"/>
        <w:rPr>
          <w:noProof/>
          <w:sz w:val="23"/>
          <w:szCs w:val="23"/>
          <w:lang w:val="lv-LV" w:eastAsia="ar-SA"/>
        </w:rPr>
      </w:pPr>
      <w:r w:rsidRPr="003C17D9">
        <w:rPr>
          <w:sz w:val="23"/>
          <w:szCs w:val="23"/>
          <w:lang w:val="lv-LV" w:eastAsia="ar-SA"/>
        </w:rPr>
        <w:t>Būvdarbu veicējs ir atbildīgs par Dokumentācijas izstrādāšanu un pakalpojumiem, ko veic tā Apakšuzņēmēji un apakšuzņēmēju apakšuzņēmēji.</w:t>
      </w:r>
    </w:p>
    <w:p w:rsidR="003C17D9" w:rsidRPr="003C17D9" w:rsidRDefault="003C17D9" w:rsidP="003C17D9">
      <w:pPr>
        <w:suppressAutoHyphens/>
        <w:spacing w:before="240" w:after="240"/>
        <w:ind w:left="142"/>
        <w:jc w:val="center"/>
        <w:rPr>
          <w:noProof/>
          <w:sz w:val="23"/>
          <w:szCs w:val="23"/>
          <w:lang w:val="lv-LV" w:eastAsia="ar-SA"/>
        </w:rPr>
      </w:pPr>
      <w:r w:rsidRPr="003C17D9">
        <w:rPr>
          <w:b/>
          <w:noProof/>
          <w:color w:val="000000"/>
          <w:sz w:val="23"/>
          <w:szCs w:val="23"/>
          <w:lang w:val="lv-LV" w:eastAsia="ar-SA"/>
        </w:rPr>
        <w:t>XI. Līguma vienpusēja izbeigšana un darbu pārtraukšana</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Pasūtītājs ir tiesīgs vienpusēji izbeigt šo Līgumu, paziņojot par to Būvdarbu veicējam rakstveidā 5 (piecas) kalendārās dienas iepriekš un neatlīdzinot zaudējumus, šādos gadījumos:</w:t>
      </w:r>
    </w:p>
    <w:p w:rsidR="003C17D9" w:rsidRPr="003C17D9" w:rsidRDefault="003C17D9" w:rsidP="00DB492F">
      <w:pPr>
        <w:numPr>
          <w:ilvl w:val="1"/>
          <w:numId w:val="3"/>
        </w:numPr>
        <w:tabs>
          <w:tab w:val="left" w:pos="360"/>
        </w:tabs>
        <w:suppressAutoHyphens/>
        <w:spacing w:after="80"/>
        <w:ind w:left="993" w:hanging="567"/>
        <w:jc w:val="both"/>
        <w:rPr>
          <w:noProof/>
          <w:sz w:val="23"/>
          <w:szCs w:val="23"/>
          <w:lang w:val="lv-LV" w:eastAsia="ar-SA"/>
        </w:rPr>
      </w:pPr>
      <w:r w:rsidRPr="003C17D9">
        <w:rPr>
          <w:noProof/>
          <w:color w:val="000000"/>
          <w:sz w:val="23"/>
          <w:szCs w:val="23"/>
          <w:lang w:val="lv-LV" w:eastAsia="ar-SA"/>
        </w:rPr>
        <w:t>ja Būvdarbu veicējs nokavē darbu uzsākšanas termiņu vairāk kā par 10 (desmit) dienām. Līgums tomēr netiek izbeigts, ja Būvdarbu veicējs pierāda, ka nav vainojams pie darbu neuzsākšanas noteiktajā termiņā;</w:t>
      </w:r>
    </w:p>
    <w:p w:rsidR="003C17D9" w:rsidRPr="003C17D9" w:rsidRDefault="003C17D9" w:rsidP="00DB492F">
      <w:pPr>
        <w:numPr>
          <w:ilvl w:val="1"/>
          <w:numId w:val="3"/>
        </w:numPr>
        <w:tabs>
          <w:tab w:val="left" w:pos="360"/>
        </w:tabs>
        <w:suppressAutoHyphens/>
        <w:spacing w:after="80"/>
        <w:ind w:left="993" w:hanging="567"/>
        <w:jc w:val="both"/>
        <w:rPr>
          <w:noProof/>
          <w:sz w:val="23"/>
          <w:szCs w:val="23"/>
          <w:lang w:val="lv-LV" w:eastAsia="ar-SA"/>
        </w:rPr>
      </w:pPr>
      <w:r w:rsidRPr="003C17D9">
        <w:rPr>
          <w:noProof/>
          <w:color w:val="000000"/>
          <w:sz w:val="23"/>
          <w:szCs w:val="23"/>
          <w:lang w:val="lv-LV" w:eastAsia="ar-SA"/>
        </w:rPr>
        <w:t>ja Būvdarbu veicējs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3C17D9" w:rsidRPr="003C17D9" w:rsidRDefault="003C17D9" w:rsidP="00DB492F">
      <w:pPr>
        <w:numPr>
          <w:ilvl w:val="1"/>
          <w:numId w:val="3"/>
        </w:numPr>
        <w:tabs>
          <w:tab w:val="left" w:pos="360"/>
        </w:tabs>
        <w:suppressAutoHyphens/>
        <w:spacing w:after="80"/>
        <w:ind w:left="993" w:hanging="567"/>
        <w:jc w:val="both"/>
        <w:rPr>
          <w:noProof/>
          <w:sz w:val="23"/>
          <w:szCs w:val="23"/>
          <w:lang w:val="lv-LV" w:eastAsia="ar-SA"/>
        </w:rPr>
      </w:pPr>
      <w:r w:rsidRPr="003C17D9">
        <w:rPr>
          <w:noProof/>
          <w:color w:val="000000"/>
          <w:sz w:val="23"/>
          <w:szCs w:val="23"/>
          <w:lang w:val="lv-LV" w:eastAsia="ar-SA"/>
        </w:rPr>
        <w:t>ja pēc Pasūtītāja pieprasījuma neatkarīga ekspertīze, kuras sastāvu rakstveidā apstiprinājuši abi Līdzēji, ir konstatējusi, ka Būvdarbu veicējs darbus veic nekvalitatīvi vai neatbilstoši Latvijas būvnormatīviem, kas būtiski varētu ietekmēt Objekta tālāko ekspluatāciju;</w:t>
      </w:r>
    </w:p>
    <w:p w:rsidR="003C17D9" w:rsidRPr="003C17D9" w:rsidRDefault="003C17D9" w:rsidP="00DB492F">
      <w:pPr>
        <w:numPr>
          <w:ilvl w:val="1"/>
          <w:numId w:val="3"/>
        </w:numPr>
        <w:tabs>
          <w:tab w:val="left" w:pos="360"/>
        </w:tabs>
        <w:suppressAutoHyphens/>
        <w:spacing w:after="80"/>
        <w:ind w:left="993" w:hanging="567"/>
        <w:jc w:val="both"/>
        <w:rPr>
          <w:noProof/>
          <w:sz w:val="23"/>
          <w:szCs w:val="23"/>
          <w:lang w:val="lv-LV" w:eastAsia="ar-SA"/>
        </w:rPr>
      </w:pPr>
      <w:r w:rsidRPr="003C17D9">
        <w:rPr>
          <w:noProof/>
          <w:color w:val="000000"/>
          <w:sz w:val="23"/>
          <w:szCs w:val="23"/>
          <w:lang w:val="lv-LV" w:eastAsia="ar-SA"/>
        </w:rPr>
        <w:t>pret Būvdarbu veicēju tiek iesniegta prasība par atzīšanu par maksātnespējīgu (izņemot gadījumu, ja tiek piemērota sanācija) vai uzsākta tā likvidācija;</w:t>
      </w:r>
    </w:p>
    <w:p w:rsidR="003C17D9" w:rsidRPr="003C17D9" w:rsidRDefault="003C17D9" w:rsidP="00DB492F">
      <w:pPr>
        <w:numPr>
          <w:ilvl w:val="1"/>
          <w:numId w:val="3"/>
        </w:numPr>
        <w:tabs>
          <w:tab w:val="left" w:pos="360"/>
        </w:tabs>
        <w:suppressAutoHyphens/>
        <w:spacing w:after="80"/>
        <w:ind w:left="993" w:hanging="567"/>
        <w:jc w:val="both"/>
        <w:rPr>
          <w:noProof/>
          <w:sz w:val="23"/>
          <w:szCs w:val="23"/>
          <w:lang w:val="lv-LV" w:eastAsia="ar-SA"/>
        </w:rPr>
      </w:pPr>
      <w:r w:rsidRPr="003C17D9">
        <w:rPr>
          <w:noProof/>
          <w:color w:val="000000"/>
          <w:sz w:val="23"/>
          <w:szCs w:val="23"/>
          <w:lang w:val="lv-LV" w:eastAsia="ar-SA"/>
        </w:rPr>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rsidR="003C17D9" w:rsidRPr="003C17D9" w:rsidRDefault="003C17D9" w:rsidP="00DB492F">
      <w:pPr>
        <w:numPr>
          <w:ilvl w:val="1"/>
          <w:numId w:val="3"/>
        </w:numPr>
        <w:tabs>
          <w:tab w:val="left" w:pos="360"/>
        </w:tabs>
        <w:suppressAutoHyphens/>
        <w:spacing w:after="80"/>
        <w:ind w:left="993" w:hanging="567"/>
        <w:jc w:val="both"/>
        <w:rPr>
          <w:noProof/>
          <w:sz w:val="23"/>
          <w:szCs w:val="23"/>
          <w:lang w:val="lv-LV" w:eastAsia="ar-SA"/>
        </w:rPr>
      </w:pPr>
      <w:r w:rsidRPr="003C17D9">
        <w:rPr>
          <w:noProof/>
          <w:color w:val="000000"/>
          <w:sz w:val="23"/>
          <w:szCs w:val="23"/>
          <w:lang w:val="lv-LV" w:eastAsia="ar-SA"/>
        </w:rPr>
        <w:t>Būvdarbu veicējam ir pienākums pārtraukt darbu izpildi ar Pasūtītāja paziņojuma par Līguma izbeigšanu saņemšanas brīdi. Līguma izbeigšanas gadījumā, veicot galīgo norēķinu, Pasūtītājs samaksā Būvdarbu veicējam par līdz paziņojuma saņemšanas dienai Objektā izpildītajiem darbiem, izmantotajiem materiāliem un piegādātajām iekārtām. Pēc darbu pārtraukšanas, Būvdarbu veicējam jāatstāj Objekts 7 (septiņu) kalendāro dienu laikā, aizvācot savas mantas, instrumentus, izvedot būvgružus un atstājot Objektu sakārtotā vidē.</w:t>
      </w:r>
    </w:p>
    <w:p w:rsidR="003C17D9" w:rsidRPr="003C17D9" w:rsidRDefault="003C17D9" w:rsidP="003C17D9">
      <w:pPr>
        <w:suppressAutoHyphens/>
        <w:spacing w:before="240" w:after="240"/>
        <w:ind w:left="142"/>
        <w:jc w:val="center"/>
        <w:rPr>
          <w:b/>
          <w:noProof/>
          <w:sz w:val="23"/>
          <w:szCs w:val="23"/>
          <w:lang w:val="lv-LV" w:eastAsia="ar-SA"/>
        </w:rPr>
      </w:pPr>
      <w:r w:rsidRPr="003C17D9">
        <w:rPr>
          <w:b/>
          <w:noProof/>
          <w:sz w:val="23"/>
          <w:szCs w:val="23"/>
          <w:lang w:val="lv-LV" w:eastAsia="ar-SA"/>
        </w:rPr>
        <w:t>XII. Līguma grozīšana</w:t>
      </w:r>
    </w:p>
    <w:p w:rsidR="003C17D9" w:rsidRPr="003C17D9" w:rsidRDefault="003C17D9" w:rsidP="00DB492F">
      <w:pPr>
        <w:numPr>
          <w:ilvl w:val="0"/>
          <w:numId w:val="3"/>
        </w:numPr>
        <w:tabs>
          <w:tab w:val="clear" w:pos="360"/>
        </w:tabs>
        <w:suppressAutoHyphens/>
        <w:spacing w:after="80"/>
        <w:ind w:left="567" w:hanging="425"/>
        <w:jc w:val="both"/>
        <w:rPr>
          <w:noProof/>
          <w:sz w:val="23"/>
          <w:szCs w:val="23"/>
          <w:lang w:val="lv-LV" w:eastAsia="ar-SA"/>
        </w:rPr>
      </w:pPr>
      <w:r w:rsidRPr="003C17D9">
        <w:rPr>
          <w:noProof/>
          <w:sz w:val="23"/>
          <w:szCs w:val="23"/>
          <w:lang w:val="lv-LV" w:eastAsia="ar-SA"/>
        </w:rPr>
        <w:t xml:space="preserve">Līgumu var nebūtiski papildināt vai grozīt, Līdzējiem savstarpēji vienojoties. Jebkuras Līguma izmaiņas vai papildinājumi tiek noformēti rakstveidā un pēc to abpusējas parakstīšanas, kļūst par </w:t>
      </w:r>
      <w:r w:rsidRPr="003C17D9">
        <w:rPr>
          <w:noProof/>
          <w:sz w:val="23"/>
          <w:szCs w:val="23"/>
          <w:lang w:val="lv-LV" w:eastAsia="ar-SA"/>
        </w:rPr>
        <w:lastRenderedPageBreak/>
        <w:t>šā Līguma neatņemamām sastāvdaļām. Būtiski Līguma grozījumi nav pieļaujami, izņemot Publisko iepirkumu likumā noteiktos gadījumus.</w:t>
      </w:r>
    </w:p>
    <w:p w:rsidR="003C17D9" w:rsidRPr="003C17D9" w:rsidRDefault="003C17D9" w:rsidP="00DB492F">
      <w:pPr>
        <w:numPr>
          <w:ilvl w:val="0"/>
          <w:numId w:val="3"/>
        </w:numPr>
        <w:tabs>
          <w:tab w:val="clear" w:pos="360"/>
        </w:tabs>
        <w:suppressAutoHyphens/>
        <w:spacing w:before="120" w:after="120"/>
        <w:ind w:left="567" w:hanging="425"/>
        <w:jc w:val="both"/>
        <w:rPr>
          <w:noProof/>
          <w:sz w:val="23"/>
          <w:szCs w:val="23"/>
          <w:lang w:val="lv-LV" w:eastAsia="ar-SA"/>
        </w:rPr>
      </w:pPr>
      <w:r w:rsidRPr="003C17D9">
        <w:rPr>
          <w:b/>
          <w:sz w:val="23"/>
          <w:szCs w:val="23"/>
          <w:lang w:val="lv-LV" w:eastAsia="ar-SA"/>
        </w:rPr>
        <w:t>Pēc Pušu rakstiskas vienošanās var tikt paredzēts tehnoloģiskais pārtraukums, ja:</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konkrētu būvdarbu izpildi tieši ietekmē nelabvēlīgi klimatiskie apstākļi, vai citi no Pasūtītāja un Būvuzņēmēja neatkarīgi apstākļi, atbilstoši būvspeciālistu atzinumam;</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ar kompetentas institūcijas lēmumu Būvdarbi tiek apturēti uz laiku līdz Būvdarbu veikšanas rezultātā blakus esošajā būvē radušos bojājumu novēršanai;</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būvlaukumā tiek veikti avārijas darbi, proti, darbi, lai novērstu iepriekš neplānotus inženierkomunikāciju bojājumus, kas var izsaukt cilvēku nelaimes gadījumus vai materiālus zaudējumus.</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pasūtītājs rīko publisko iepirkumu papildus būvdarbu apjomiem, kurus atbilstoši būvniecības tehnoloģijas prasībām ir jāizpilda agrāk nekā Līgumā paredzētus būvdarbu veidus un kuri kavē Līgumā paredzētus būvdarbus.</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Būvuzņēmējam nav tiesību uz tehnoloģisko pārtraukumu, ja šajā punktā atrunātais šķērslis radies darbu izpildes gaitā, kad darbu pabeigšana Būvuzņēmēja dēļ jau atpalikusi no termiņa, kas noteikts saskaņā ar būvuzņēmuma līgumu.</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Tehnoloģisko pārtraukumu aprēķina tikai un vienīgi uz to laika posmu, kurā eksistē šajā punktā minētais šķērslis. Būvuzņēmējam jādara viss iespējamais, lai līdz minimumam samazinātu līguma izpildes termiņa pagarinājumu.</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 xml:space="preserve">Ja vien likumā vai citā normatīvajā aktā nav norādīts tieši pretējais, jebkura līguma izpildes pārtraukšanas nepieciešamības pierādīšanas nasta gulstas uz Būvuzņēmēju. </w:t>
      </w:r>
    </w:p>
    <w:p w:rsidR="003C17D9" w:rsidRPr="003C17D9" w:rsidRDefault="003C17D9" w:rsidP="00DB492F">
      <w:pPr>
        <w:numPr>
          <w:ilvl w:val="1"/>
          <w:numId w:val="3"/>
        </w:numPr>
        <w:tabs>
          <w:tab w:val="clear" w:pos="720"/>
          <w:tab w:val="num" w:pos="142"/>
        </w:tabs>
        <w:suppressAutoHyphens/>
        <w:spacing w:after="60"/>
        <w:ind w:left="1134" w:hanging="708"/>
        <w:jc w:val="both"/>
        <w:rPr>
          <w:noProof/>
          <w:sz w:val="23"/>
          <w:szCs w:val="23"/>
          <w:lang w:val="lv-LV" w:eastAsia="ar-SA"/>
        </w:rPr>
      </w:pPr>
      <w:r w:rsidRPr="003C17D9">
        <w:rPr>
          <w:sz w:val="23"/>
          <w:szCs w:val="23"/>
          <w:lang w:val="lv-LV" w:eastAsia="ar-SA"/>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rsidR="003C17D9" w:rsidRPr="003C17D9" w:rsidRDefault="003C17D9" w:rsidP="00DB492F">
      <w:pPr>
        <w:numPr>
          <w:ilvl w:val="1"/>
          <w:numId w:val="3"/>
        </w:numPr>
        <w:tabs>
          <w:tab w:val="clear" w:pos="720"/>
          <w:tab w:val="num" w:pos="142"/>
        </w:tabs>
        <w:suppressAutoHyphens/>
        <w:ind w:left="1134" w:hanging="708"/>
        <w:jc w:val="both"/>
        <w:rPr>
          <w:noProof/>
          <w:sz w:val="23"/>
          <w:szCs w:val="23"/>
          <w:lang w:val="lv-LV" w:eastAsia="ar-SA"/>
        </w:rPr>
      </w:pPr>
      <w:r w:rsidRPr="003C17D9">
        <w:rPr>
          <w:sz w:val="23"/>
          <w:szCs w:val="23"/>
          <w:lang w:val="lv-LV" w:eastAsia="ar-SA"/>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3C17D9" w:rsidRPr="003C17D9" w:rsidRDefault="003C17D9" w:rsidP="00DB492F">
      <w:pPr>
        <w:numPr>
          <w:ilvl w:val="0"/>
          <w:numId w:val="3"/>
        </w:numPr>
        <w:tabs>
          <w:tab w:val="clear" w:pos="360"/>
        </w:tabs>
        <w:suppressAutoHyphens/>
        <w:spacing w:before="120" w:after="120"/>
        <w:ind w:left="567" w:hanging="425"/>
        <w:jc w:val="both"/>
        <w:rPr>
          <w:b/>
          <w:noProof/>
          <w:sz w:val="23"/>
          <w:szCs w:val="23"/>
          <w:lang w:val="lv-LV" w:eastAsia="ar-SA"/>
        </w:rPr>
      </w:pPr>
      <w:r w:rsidRPr="003C17D9">
        <w:rPr>
          <w:b/>
          <w:sz w:val="23"/>
          <w:szCs w:val="23"/>
          <w:lang w:val="lv-LV" w:eastAsia="ar-SA"/>
        </w:rPr>
        <w:t>Līgumā paredzēto būvapjomu var koriģēt vai līgumā paredzēto materiālu un/vai iekārtu var aizstāt ar citiem risinājumiem pēc Pušu rakstiskas vienošanās, ja:</w:t>
      </w:r>
    </w:p>
    <w:p w:rsidR="003C17D9" w:rsidRPr="003C17D9" w:rsidRDefault="003C17D9" w:rsidP="00DB492F">
      <w:pPr>
        <w:numPr>
          <w:ilvl w:val="1"/>
          <w:numId w:val="3"/>
        </w:numPr>
        <w:suppressAutoHyphens/>
        <w:spacing w:after="60"/>
        <w:ind w:left="1134" w:hanging="708"/>
        <w:jc w:val="both"/>
        <w:rPr>
          <w:b/>
          <w:noProof/>
          <w:sz w:val="23"/>
          <w:szCs w:val="23"/>
          <w:lang w:val="lv-LV" w:eastAsia="ar-SA"/>
        </w:rPr>
      </w:pPr>
      <w:r w:rsidRPr="003C17D9">
        <w:rPr>
          <w:sz w:val="23"/>
          <w:szCs w:val="23"/>
          <w:lang w:val="lv-LV" w:eastAsia="ar-SA"/>
        </w:rPr>
        <w:t>līgumā paredzēto materiālu vai iekārtas vairs neražo. Minētais gadījums nedod Būvuzņēmējam tiesības uz Līguma termiņa pagarinājumu.</w:t>
      </w:r>
    </w:p>
    <w:p w:rsidR="003C17D9" w:rsidRPr="003C17D9" w:rsidRDefault="003C17D9" w:rsidP="00DB492F">
      <w:pPr>
        <w:numPr>
          <w:ilvl w:val="1"/>
          <w:numId w:val="3"/>
        </w:numPr>
        <w:suppressAutoHyphens/>
        <w:spacing w:after="60"/>
        <w:ind w:left="1134" w:hanging="708"/>
        <w:jc w:val="both"/>
        <w:rPr>
          <w:b/>
          <w:noProof/>
          <w:sz w:val="23"/>
          <w:szCs w:val="23"/>
          <w:lang w:val="lv-LV" w:eastAsia="ar-SA"/>
        </w:rPr>
      </w:pPr>
      <w:r w:rsidRPr="003C17D9">
        <w:rPr>
          <w:sz w:val="23"/>
          <w:szCs w:val="23"/>
          <w:lang w:val="lv-LV" w:eastAsia="ar-SA"/>
        </w:rPr>
        <w:t>līgumā paredzēto materiālu vai iekārtas ir iespējams aizstāt ar citu labākas kvalitātes materiālu vai iekārtu ar tādu pašu vai zemāku cenu;</w:t>
      </w:r>
    </w:p>
    <w:p w:rsidR="003C17D9" w:rsidRPr="003C17D9" w:rsidRDefault="003C17D9" w:rsidP="00DB492F">
      <w:pPr>
        <w:numPr>
          <w:ilvl w:val="1"/>
          <w:numId w:val="3"/>
        </w:numPr>
        <w:suppressAutoHyphens/>
        <w:spacing w:after="60"/>
        <w:ind w:left="1134" w:hanging="708"/>
        <w:jc w:val="both"/>
        <w:rPr>
          <w:b/>
          <w:noProof/>
          <w:sz w:val="23"/>
          <w:szCs w:val="23"/>
          <w:lang w:val="lv-LV" w:eastAsia="ar-SA"/>
        </w:rPr>
      </w:pPr>
      <w:r w:rsidRPr="003C17D9">
        <w:rPr>
          <w:sz w:val="23"/>
          <w:szCs w:val="23"/>
          <w:lang w:val="lv-LV" w:eastAsia="ar-SA"/>
        </w:rPr>
        <w:lastRenderedPageBreak/>
        <w:t>Līgumā paredzēto materiālu un/vai iekārtu aizstāšana ar citiem risinājumiem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materiālu un/vai iekārtu aizstāšana ar citiem risinājumiem netiek veikta un pasūtītājs ir atbrīvots no jebkādas atbildības saistībā ar šo prasījumu.</w:t>
      </w:r>
    </w:p>
    <w:p w:rsidR="003C17D9" w:rsidRPr="003C17D9" w:rsidRDefault="003C17D9" w:rsidP="00DB492F">
      <w:pPr>
        <w:numPr>
          <w:ilvl w:val="1"/>
          <w:numId w:val="3"/>
        </w:numPr>
        <w:suppressAutoHyphens/>
        <w:spacing w:after="60"/>
        <w:ind w:left="1134" w:hanging="708"/>
        <w:jc w:val="both"/>
        <w:rPr>
          <w:b/>
          <w:noProof/>
          <w:sz w:val="23"/>
          <w:szCs w:val="23"/>
          <w:lang w:val="lv-LV" w:eastAsia="ar-SA"/>
        </w:rPr>
      </w:pPr>
      <w:r w:rsidRPr="003C17D9">
        <w:rPr>
          <w:sz w:val="23"/>
          <w:szCs w:val="23"/>
          <w:lang w:val="lv-LV" w:eastAsia="ar-SA"/>
        </w:rPr>
        <w:t xml:space="preserve">Jebkura Līgumā paredzēto materiālu un/vai iekārtu aizstāšanas ar citiem risinājumiem pierādīšanas nasta gulstas uz Būvuzņēmēju. </w:t>
      </w:r>
    </w:p>
    <w:p w:rsidR="003C17D9" w:rsidRPr="003C17D9" w:rsidRDefault="003C17D9" w:rsidP="00DB492F">
      <w:pPr>
        <w:numPr>
          <w:ilvl w:val="1"/>
          <w:numId w:val="3"/>
        </w:numPr>
        <w:suppressAutoHyphens/>
        <w:spacing w:after="60"/>
        <w:ind w:left="1134" w:hanging="708"/>
        <w:jc w:val="both"/>
        <w:rPr>
          <w:b/>
          <w:noProof/>
          <w:sz w:val="23"/>
          <w:szCs w:val="23"/>
          <w:lang w:val="lv-LV" w:eastAsia="ar-SA"/>
        </w:rPr>
      </w:pPr>
      <w:r w:rsidRPr="003C17D9">
        <w:rPr>
          <w:sz w:val="23"/>
          <w:szCs w:val="23"/>
          <w:lang w:val="lv-LV" w:eastAsia="ar-SA"/>
        </w:rPr>
        <w:t>Pats par sevi Līgumā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3C17D9" w:rsidRPr="003C17D9" w:rsidRDefault="003C17D9" w:rsidP="003C17D9">
      <w:pPr>
        <w:suppressAutoHyphens/>
        <w:spacing w:before="240" w:after="240"/>
        <w:ind w:left="142"/>
        <w:jc w:val="center"/>
        <w:rPr>
          <w:noProof/>
          <w:sz w:val="23"/>
          <w:szCs w:val="23"/>
          <w:lang w:val="lv-LV" w:eastAsia="ar-SA"/>
        </w:rPr>
      </w:pPr>
      <w:r w:rsidRPr="003C17D9">
        <w:rPr>
          <w:b/>
          <w:noProof/>
          <w:color w:val="000000"/>
          <w:sz w:val="23"/>
          <w:szCs w:val="23"/>
          <w:lang w:val="lv-LV" w:eastAsia="ar-SA"/>
        </w:rPr>
        <w:t>XIII. Nepārvarama vara</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3C17D9" w:rsidRPr="003C17D9" w:rsidRDefault="003C17D9" w:rsidP="00DB492F">
      <w:pPr>
        <w:numPr>
          <w:ilvl w:val="0"/>
          <w:numId w:val="3"/>
        </w:numPr>
        <w:suppressAutoHyphens/>
        <w:spacing w:after="80"/>
        <w:ind w:left="567" w:hanging="425"/>
        <w:jc w:val="both"/>
        <w:rPr>
          <w:noProof/>
          <w:sz w:val="23"/>
          <w:szCs w:val="23"/>
          <w:lang w:val="lv-LV" w:eastAsia="ar-SA"/>
        </w:rPr>
      </w:pPr>
      <w:r w:rsidRPr="003C17D9">
        <w:rPr>
          <w:noProof/>
          <w:color w:val="000000"/>
          <w:sz w:val="23"/>
          <w:szCs w:val="23"/>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7A7D0D" w:rsidRDefault="007A7D0D" w:rsidP="003C17D9">
      <w:pPr>
        <w:suppressAutoHyphens/>
        <w:spacing w:before="240" w:after="240"/>
        <w:ind w:left="142"/>
        <w:jc w:val="center"/>
        <w:rPr>
          <w:b/>
          <w:noProof/>
          <w:sz w:val="23"/>
          <w:szCs w:val="23"/>
          <w:lang w:val="lv-LV" w:eastAsia="ar-SA"/>
        </w:rPr>
      </w:pPr>
    </w:p>
    <w:p w:rsidR="007A7D0D" w:rsidRDefault="007A7D0D" w:rsidP="003C17D9">
      <w:pPr>
        <w:suppressAutoHyphens/>
        <w:spacing w:before="240" w:after="240"/>
        <w:ind w:left="142"/>
        <w:jc w:val="center"/>
        <w:rPr>
          <w:b/>
          <w:noProof/>
          <w:sz w:val="23"/>
          <w:szCs w:val="23"/>
          <w:lang w:val="lv-LV" w:eastAsia="ar-SA"/>
        </w:rPr>
      </w:pPr>
    </w:p>
    <w:p w:rsidR="003C17D9" w:rsidRPr="003C17D9" w:rsidRDefault="003C17D9" w:rsidP="003C17D9">
      <w:pPr>
        <w:suppressAutoHyphens/>
        <w:spacing w:before="240" w:after="240"/>
        <w:ind w:left="142"/>
        <w:jc w:val="center"/>
        <w:rPr>
          <w:b/>
          <w:noProof/>
          <w:sz w:val="23"/>
          <w:szCs w:val="23"/>
          <w:lang w:val="lv-LV" w:eastAsia="ar-SA"/>
        </w:rPr>
      </w:pPr>
      <w:r w:rsidRPr="003C17D9">
        <w:rPr>
          <w:b/>
          <w:noProof/>
          <w:sz w:val="23"/>
          <w:szCs w:val="23"/>
          <w:lang w:val="lv-LV" w:eastAsia="ar-SA"/>
        </w:rPr>
        <w:lastRenderedPageBreak/>
        <w:t>XIII. Noslēguma jautājumi</w:t>
      </w:r>
    </w:p>
    <w:p w:rsidR="003C17D9" w:rsidRPr="003C17D9" w:rsidRDefault="003C17D9" w:rsidP="00DB492F">
      <w:pPr>
        <w:numPr>
          <w:ilvl w:val="0"/>
          <w:numId w:val="3"/>
        </w:numPr>
        <w:tabs>
          <w:tab w:val="left" w:pos="360"/>
        </w:tabs>
        <w:suppressAutoHyphens/>
        <w:spacing w:after="80"/>
        <w:ind w:left="567" w:hanging="425"/>
        <w:jc w:val="both"/>
        <w:rPr>
          <w:noProof/>
          <w:sz w:val="23"/>
          <w:szCs w:val="23"/>
          <w:lang w:val="lv-LV" w:eastAsia="ar-SA"/>
        </w:rPr>
      </w:pPr>
      <w:r w:rsidRPr="003C17D9">
        <w:rPr>
          <w:noProof/>
          <w:color w:val="000000"/>
          <w:sz w:val="23"/>
          <w:szCs w:val="23"/>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3C17D9" w:rsidRPr="003C17D9" w:rsidRDefault="003C17D9" w:rsidP="00DB492F">
      <w:pPr>
        <w:numPr>
          <w:ilvl w:val="0"/>
          <w:numId w:val="3"/>
        </w:numPr>
        <w:tabs>
          <w:tab w:val="left" w:pos="360"/>
        </w:tabs>
        <w:suppressAutoHyphens/>
        <w:spacing w:after="80"/>
        <w:ind w:left="567" w:hanging="425"/>
        <w:jc w:val="both"/>
        <w:rPr>
          <w:noProof/>
          <w:sz w:val="23"/>
          <w:szCs w:val="23"/>
          <w:lang w:val="lv-LV" w:eastAsia="ar-SA"/>
        </w:rPr>
      </w:pPr>
      <w:r w:rsidRPr="003C17D9">
        <w:rPr>
          <w:noProof/>
          <w:color w:val="000000"/>
          <w:sz w:val="23"/>
          <w:szCs w:val="23"/>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3C17D9" w:rsidRPr="003C17D9" w:rsidRDefault="003C17D9" w:rsidP="00DB492F">
      <w:pPr>
        <w:numPr>
          <w:ilvl w:val="0"/>
          <w:numId w:val="3"/>
        </w:numPr>
        <w:tabs>
          <w:tab w:val="left" w:pos="360"/>
        </w:tabs>
        <w:suppressAutoHyphens/>
        <w:spacing w:after="80"/>
        <w:ind w:left="567" w:hanging="425"/>
        <w:jc w:val="both"/>
        <w:rPr>
          <w:noProof/>
          <w:sz w:val="23"/>
          <w:szCs w:val="23"/>
          <w:lang w:val="lv-LV" w:eastAsia="ar-SA"/>
        </w:rPr>
      </w:pPr>
      <w:r w:rsidRPr="003C17D9">
        <w:rPr>
          <w:noProof/>
          <w:color w:val="000000"/>
          <w:sz w:val="23"/>
          <w:szCs w:val="23"/>
          <w:lang w:val="lv-LV" w:eastAsia="ar-SA"/>
        </w:rPr>
        <w:t>Nevienam no Līdzējiem nav tiesību nodot šajā Līgumā noteiktās saistības trešajai personai bez otra Līdzēja rakstiskas piekrišanas.</w:t>
      </w:r>
    </w:p>
    <w:p w:rsidR="003C17D9" w:rsidRPr="003C17D9" w:rsidRDefault="003C17D9" w:rsidP="00DB492F">
      <w:pPr>
        <w:numPr>
          <w:ilvl w:val="0"/>
          <w:numId w:val="3"/>
        </w:numPr>
        <w:tabs>
          <w:tab w:val="left" w:pos="360"/>
        </w:tabs>
        <w:suppressAutoHyphens/>
        <w:spacing w:after="80"/>
        <w:ind w:left="567" w:hanging="425"/>
        <w:jc w:val="both"/>
        <w:rPr>
          <w:noProof/>
          <w:sz w:val="23"/>
          <w:szCs w:val="23"/>
          <w:lang w:val="lv-LV" w:eastAsia="ar-SA"/>
        </w:rPr>
      </w:pPr>
      <w:r w:rsidRPr="003C17D9">
        <w:rPr>
          <w:noProof/>
          <w:color w:val="000000"/>
          <w:sz w:val="23"/>
          <w:szCs w:val="23"/>
          <w:lang w:val="lv-LV" w:eastAsia="ar-SA"/>
        </w:rPr>
        <w:t>Šī Līguma noteikumi ir saistoši Līdzējiem un pilnā apmērā pāriet uz Līdzēju tiesību un saistību pārņēmējiem.</w:t>
      </w:r>
    </w:p>
    <w:p w:rsidR="003C17D9" w:rsidRPr="003C17D9" w:rsidRDefault="003C17D9" w:rsidP="00DB492F">
      <w:pPr>
        <w:numPr>
          <w:ilvl w:val="0"/>
          <w:numId w:val="3"/>
        </w:numPr>
        <w:tabs>
          <w:tab w:val="left" w:pos="360"/>
        </w:tabs>
        <w:suppressAutoHyphens/>
        <w:spacing w:after="80"/>
        <w:ind w:left="567" w:hanging="425"/>
        <w:jc w:val="both"/>
        <w:rPr>
          <w:noProof/>
          <w:sz w:val="23"/>
          <w:szCs w:val="23"/>
          <w:lang w:val="lv-LV" w:eastAsia="ar-SA"/>
        </w:rPr>
      </w:pPr>
      <w:r w:rsidRPr="003C17D9">
        <w:rPr>
          <w:noProof/>
          <w:color w:val="000000"/>
          <w:sz w:val="23"/>
          <w:szCs w:val="23"/>
          <w:lang w:val="lv-LV" w:eastAsia="ar-SA"/>
        </w:rPr>
        <w:t>Visi šī Līguma grozījumi ir noformējami rakstveidā un iegūst spēku ar brīdi, kad tos parakstījuši abi Līdzēji.</w:t>
      </w:r>
    </w:p>
    <w:p w:rsidR="003C17D9" w:rsidRPr="003C17D9" w:rsidRDefault="007A7D0D" w:rsidP="00DB492F">
      <w:pPr>
        <w:numPr>
          <w:ilvl w:val="0"/>
          <w:numId w:val="3"/>
        </w:numPr>
        <w:tabs>
          <w:tab w:val="left" w:pos="360"/>
        </w:tabs>
        <w:suppressAutoHyphens/>
        <w:spacing w:after="80"/>
        <w:ind w:left="567" w:hanging="425"/>
        <w:jc w:val="both"/>
        <w:rPr>
          <w:noProof/>
          <w:sz w:val="23"/>
          <w:szCs w:val="23"/>
          <w:lang w:val="lv-LV" w:eastAsia="ar-SA"/>
        </w:rPr>
      </w:pPr>
      <w:r>
        <w:rPr>
          <w:noProof/>
          <w:sz w:val="23"/>
          <w:szCs w:val="23"/>
          <w:lang w:val="lv-LV" w:eastAsia="ar-SA"/>
        </w:rPr>
        <w:t>Līgums ir sastādīts uz 9 (deviņām)</w:t>
      </w:r>
      <w:r w:rsidR="003C17D9" w:rsidRPr="003C17D9">
        <w:rPr>
          <w:noProof/>
          <w:sz w:val="23"/>
          <w:szCs w:val="23"/>
          <w:lang w:val="lv-LV" w:eastAsia="ar-SA"/>
        </w:rPr>
        <w:t xml:space="preserve"> lapām ar </w:t>
      </w:r>
      <w:r w:rsidR="00A242E2">
        <w:rPr>
          <w:noProof/>
          <w:sz w:val="23"/>
          <w:szCs w:val="23"/>
          <w:lang w:val="lv-LV" w:eastAsia="ar-SA"/>
        </w:rPr>
        <w:t>pretendenta iepirkumā iesniegtā</w:t>
      </w:r>
      <w:r w:rsidR="00B22675">
        <w:rPr>
          <w:noProof/>
          <w:sz w:val="23"/>
          <w:szCs w:val="23"/>
          <w:lang w:val="lv-LV" w:eastAsia="ar-SA"/>
        </w:rPr>
        <w:t xml:space="preserve"> piedāvājuma kopiju</w:t>
      </w:r>
      <w:r w:rsidR="00A242E2">
        <w:rPr>
          <w:noProof/>
          <w:sz w:val="23"/>
          <w:szCs w:val="23"/>
          <w:lang w:val="lv-LV" w:eastAsia="ar-SA"/>
        </w:rPr>
        <w:t xml:space="preserve"> pielikumā</w:t>
      </w:r>
      <w:r w:rsidR="003C17D9" w:rsidRPr="003C17D9">
        <w:rPr>
          <w:noProof/>
          <w:sz w:val="23"/>
          <w:szCs w:val="23"/>
          <w:lang w:val="lv-LV" w:eastAsia="ar-SA"/>
        </w:rPr>
        <w:t>, latviešu valodā un parakstīts divos eksemplāros, pa vienam eksemplāram katram Līdzējam. Abiem eksemplāriem ir vienāds juridiskais spēks.</w:t>
      </w:r>
    </w:p>
    <w:p w:rsidR="003C17D9" w:rsidRPr="003C17D9" w:rsidRDefault="003C17D9" w:rsidP="00DB492F">
      <w:pPr>
        <w:numPr>
          <w:ilvl w:val="0"/>
          <w:numId w:val="3"/>
        </w:numPr>
        <w:tabs>
          <w:tab w:val="left" w:pos="360"/>
        </w:tabs>
        <w:suppressAutoHyphens/>
        <w:spacing w:after="80"/>
        <w:ind w:left="567" w:hanging="425"/>
        <w:jc w:val="both"/>
        <w:rPr>
          <w:noProof/>
          <w:sz w:val="23"/>
          <w:szCs w:val="23"/>
          <w:lang w:val="lv-LV" w:eastAsia="ar-SA"/>
        </w:rPr>
      </w:pPr>
      <w:r w:rsidRPr="003C17D9">
        <w:rPr>
          <w:noProof/>
          <w:sz w:val="23"/>
          <w:szCs w:val="23"/>
          <w:lang w:val="lv-LV" w:eastAsia="ar-SA"/>
        </w:rPr>
        <w:t>Par līguma izpildi saistīto jautājumu atbildīgās personas:</w:t>
      </w:r>
    </w:p>
    <w:p w:rsidR="008646D9" w:rsidRDefault="003C17D9" w:rsidP="008646D9">
      <w:pPr>
        <w:numPr>
          <w:ilvl w:val="1"/>
          <w:numId w:val="3"/>
        </w:numPr>
        <w:tabs>
          <w:tab w:val="clear" w:pos="720"/>
          <w:tab w:val="num" w:pos="0"/>
          <w:tab w:val="left" w:pos="360"/>
        </w:tabs>
        <w:suppressAutoHyphens/>
        <w:spacing w:after="120"/>
        <w:ind w:left="1417"/>
        <w:jc w:val="both"/>
        <w:rPr>
          <w:noProof/>
          <w:sz w:val="23"/>
          <w:szCs w:val="23"/>
          <w:lang w:val="lv-LV" w:eastAsia="ar-SA"/>
        </w:rPr>
      </w:pPr>
      <w:r w:rsidRPr="003C17D9">
        <w:rPr>
          <w:noProof/>
          <w:sz w:val="23"/>
          <w:szCs w:val="23"/>
          <w:lang w:val="lv-LV" w:eastAsia="ar-SA"/>
        </w:rPr>
        <w:t xml:space="preserve">No Pasūtītāja puses: </w:t>
      </w:r>
      <w:r w:rsidR="0051373C">
        <w:rPr>
          <w:noProof/>
          <w:sz w:val="23"/>
          <w:szCs w:val="23"/>
          <w:lang w:val="lv-LV" w:eastAsia="ar-SA"/>
        </w:rPr>
        <w:t xml:space="preserve">elektroinženiere </w:t>
      </w:r>
      <w:r w:rsidR="00E85A1B" w:rsidRPr="003E7DCF">
        <w:rPr>
          <w:b/>
          <w:noProof/>
          <w:sz w:val="23"/>
          <w:szCs w:val="23"/>
          <w:lang w:val="lv-LV" w:eastAsia="ar-SA"/>
        </w:rPr>
        <w:t>Sņežana Afanasjeva</w:t>
      </w:r>
      <w:r w:rsidRPr="003C17D9">
        <w:rPr>
          <w:noProof/>
          <w:sz w:val="23"/>
          <w:szCs w:val="23"/>
          <w:lang w:val="lv-LV" w:eastAsia="ar-SA"/>
        </w:rPr>
        <w:t xml:space="preserve">, tālr.: </w:t>
      </w:r>
      <w:r w:rsidR="0051373C">
        <w:rPr>
          <w:noProof/>
          <w:sz w:val="23"/>
          <w:szCs w:val="23"/>
          <w:lang w:val="lv-LV" w:eastAsia="ar-SA"/>
        </w:rPr>
        <w:t xml:space="preserve">654 </w:t>
      </w:r>
      <w:r w:rsidR="0051373C" w:rsidRPr="0051373C">
        <w:rPr>
          <w:noProof/>
          <w:sz w:val="23"/>
          <w:szCs w:val="23"/>
          <w:lang w:val="lv-LV" w:eastAsia="ar-SA"/>
        </w:rPr>
        <w:t>76325</w:t>
      </w:r>
      <w:r w:rsidRPr="003C17D9">
        <w:rPr>
          <w:noProof/>
          <w:sz w:val="23"/>
          <w:szCs w:val="23"/>
          <w:lang w:val="lv-LV" w:eastAsia="ar-SA"/>
        </w:rPr>
        <w:t xml:space="preserve">; mob.tālr.: </w:t>
      </w:r>
      <w:r w:rsidR="0051373C" w:rsidRPr="0051373C">
        <w:rPr>
          <w:noProof/>
          <w:sz w:val="23"/>
          <w:szCs w:val="23"/>
          <w:lang w:val="lv-LV" w:eastAsia="ar-SA"/>
        </w:rPr>
        <w:t>29297901</w:t>
      </w:r>
      <w:r w:rsidRPr="003C17D9">
        <w:rPr>
          <w:noProof/>
          <w:sz w:val="23"/>
          <w:szCs w:val="23"/>
          <w:lang w:val="lv-LV" w:eastAsia="ar-SA"/>
        </w:rPr>
        <w:t xml:space="preserve">, e-pasts: </w:t>
      </w:r>
      <w:hyperlink r:id="rId7" w:history="1">
        <w:r w:rsidR="0051373C" w:rsidRPr="00597108">
          <w:rPr>
            <w:rStyle w:val="Hyperlink"/>
          </w:rPr>
          <w:t>snezana.afanasjeva@daugavpils.lv</w:t>
        </w:r>
      </w:hyperlink>
      <w:r w:rsidR="0051373C">
        <w:t xml:space="preserve">. </w:t>
      </w:r>
    </w:p>
    <w:p w:rsidR="003C17D9" w:rsidRPr="008646D9" w:rsidRDefault="003C17D9" w:rsidP="008646D9">
      <w:pPr>
        <w:numPr>
          <w:ilvl w:val="1"/>
          <w:numId w:val="3"/>
        </w:numPr>
        <w:tabs>
          <w:tab w:val="clear" w:pos="720"/>
          <w:tab w:val="num" w:pos="0"/>
          <w:tab w:val="left" w:pos="360"/>
        </w:tabs>
        <w:suppressAutoHyphens/>
        <w:ind w:left="1418"/>
        <w:jc w:val="both"/>
        <w:rPr>
          <w:noProof/>
          <w:sz w:val="23"/>
          <w:szCs w:val="23"/>
          <w:lang w:val="lv-LV" w:eastAsia="ar-SA"/>
        </w:rPr>
      </w:pPr>
      <w:r w:rsidRPr="008646D9">
        <w:rPr>
          <w:bCs/>
          <w:noProof/>
          <w:sz w:val="23"/>
          <w:szCs w:val="23"/>
          <w:lang w:val="lv-LV" w:eastAsia="ar-SA"/>
        </w:rPr>
        <w:t xml:space="preserve">No Būvdarbu veicēja puses: </w:t>
      </w:r>
      <w:r w:rsidR="003E7DCF" w:rsidRPr="008646D9">
        <w:rPr>
          <w:bCs/>
          <w:noProof/>
          <w:sz w:val="23"/>
          <w:szCs w:val="23"/>
          <w:lang w:val="lv-LV" w:eastAsia="ar-SA"/>
        </w:rPr>
        <w:t xml:space="preserve">būvdarbu vadītājs </w:t>
      </w:r>
      <w:r w:rsidR="003E7DCF" w:rsidRPr="008646D9">
        <w:rPr>
          <w:b/>
          <w:bCs/>
          <w:noProof/>
          <w:sz w:val="23"/>
          <w:szCs w:val="23"/>
          <w:lang w:val="lv-LV" w:eastAsia="ar-SA"/>
        </w:rPr>
        <w:t>Aleksandrs Jacišins</w:t>
      </w:r>
      <w:r w:rsidR="008646D9">
        <w:rPr>
          <w:bCs/>
          <w:noProof/>
          <w:sz w:val="23"/>
          <w:szCs w:val="23"/>
          <w:lang w:val="lv-LV" w:eastAsia="ar-SA"/>
        </w:rPr>
        <w:t>, mob.tālr.29470089</w:t>
      </w:r>
      <w:r w:rsidRPr="008646D9">
        <w:rPr>
          <w:bCs/>
          <w:noProof/>
          <w:sz w:val="23"/>
          <w:szCs w:val="23"/>
          <w:lang w:val="lv-LV" w:eastAsia="ar-SA"/>
        </w:rPr>
        <w:t>.</w:t>
      </w:r>
    </w:p>
    <w:p w:rsidR="003C17D9" w:rsidRDefault="003C17D9" w:rsidP="003C17D9">
      <w:pPr>
        <w:shd w:val="clear" w:color="auto" w:fill="FFFFFF"/>
        <w:suppressAutoHyphens/>
        <w:spacing w:before="120" w:after="60"/>
        <w:ind w:left="142"/>
        <w:jc w:val="both"/>
        <w:rPr>
          <w:noProof/>
          <w:color w:val="000000"/>
          <w:sz w:val="23"/>
          <w:szCs w:val="23"/>
          <w:lang w:val="lv-LV" w:eastAsia="ar-SA"/>
        </w:rPr>
      </w:pPr>
      <w:r w:rsidRPr="003C17D9">
        <w:rPr>
          <w:noProof/>
          <w:color w:val="000000"/>
          <w:sz w:val="23"/>
          <w:szCs w:val="23"/>
          <w:lang w:val="lv-LV" w:eastAsia="ar-SA"/>
        </w:rPr>
        <w:t>Pielikumā:</w:t>
      </w:r>
      <w:r w:rsidRPr="003C17D9">
        <w:rPr>
          <w:noProof/>
          <w:color w:val="000000"/>
          <w:sz w:val="23"/>
          <w:szCs w:val="23"/>
          <w:lang w:val="lv-LV" w:eastAsia="ar-SA"/>
        </w:rPr>
        <w:tab/>
      </w:r>
      <w:r w:rsidR="007940EA">
        <w:rPr>
          <w:noProof/>
          <w:color w:val="000000"/>
          <w:sz w:val="23"/>
          <w:szCs w:val="23"/>
          <w:lang w:val="lv-LV" w:eastAsia="ar-SA"/>
        </w:rPr>
        <w:t>Pretendenta iepirkumā iesniegtā pie</w:t>
      </w:r>
      <w:r w:rsidR="007A7D0D">
        <w:rPr>
          <w:noProof/>
          <w:color w:val="000000"/>
          <w:sz w:val="23"/>
          <w:szCs w:val="23"/>
          <w:lang w:val="lv-LV" w:eastAsia="ar-SA"/>
        </w:rPr>
        <w:t xml:space="preserve">dāvājuma kopija uz </w:t>
      </w:r>
      <w:r w:rsidR="007940EA">
        <w:rPr>
          <w:noProof/>
          <w:color w:val="000000"/>
          <w:sz w:val="23"/>
          <w:szCs w:val="23"/>
          <w:lang w:val="lv-LV" w:eastAsia="ar-SA"/>
        </w:rPr>
        <w:t>7</w:t>
      </w:r>
      <w:r w:rsidR="0038765E">
        <w:rPr>
          <w:noProof/>
          <w:color w:val="000000"/>
          <w:sz w:val="23"/>
          <w:szCs w:val="23"/>
          <w:lang w:val="lv-LV" w:eastAsia="ar-SA"/>
        </w:rPr>
        <w:t>1</w:t>
      </w:r>
      <w:r w:rsidR="007940EA">
        <w:rPr>
          <w:noProof/>
          <w:color w:val="000000"/>
          <w:sz w:val="23"/>
          <w:szCs w:val="23"/>
          <w:lang w:val="lv-LV" w:eastAsia="ar-SA"/>
        </w:rPr>
        <w:t xml:space="preserve"> (</w:t>
      </w:r>
      <w:r w:rsidR="0038765E">
        <w:rPr>
          <w:noProof/>
          <w:color w:val="000000"/>
          <w:sz w:val="23"/>
          <w:szCs w:val="23"/>
          <w:lang w:val="lv-LV" w:eastAsia="ar-SA"/>
        </w:rPr>
        <w:t>septiņdesmit vienas</w:t>
      </w:r>
      <w:r w:rsidR="007940EA">
        <w:rPr>
          <w:noProof/>
          <w:color w:val="000000"/>
          <w:sz w:val="23"/>
          <w:szCs w:val="23"/>
          <w:lang w:val="lv-LV" w:eastAsia="ar-SA"/>
        </w:rPr>
        <w:t>) lap</w:t>
      </w:r>
      <w:r w:rsidR="0038765E">
        <w:rPr>
          <w:noProof/>
          <w:color w:val="000000"/>
          <w:sz w:val="23"/>
          <w:szCs w:val="23"/>
          <w:lang w:val="lv-LV" w:eastAsia="ar-SA"/>
        </w:rPr>
        <w:t>as</w:t>
      </w:r>
      <w:r w:rsidR="007940EA">
        <w:rPr>
          <w:noProof/>
          <w:color w:val="000000"/>
          <w:sz w:val="23"/>
          <w:szCs w:val="23"/>
          <w:lang w:val="lv-LV" w:eastAsia="ar-SA"/>
        </w:rPr>
        <w:t>.</w:t>
      </w:r>
    </w:p>
    <w:p w:rsidR="003C17D9" w:rsidRPr="003C17D9" w:rsidRDefault="003C17D9" w:rsidP="003C17D9">
      <w:pPr>
        <w:spacing w:before="120" w:after="120"/>
        <w:jc w:val="center"/>
        <w:rPr>
          <w:b/>
          <w:sz w:val="23"/>
          <w:szCs w:val="23"/>
          <w:lang w:val="lv-LV"/>
        </w:rPr>
      </w:pPr>
      <w:r w:rsidRPr="003C17D9">
        <w:rPr>
          <w:b/>
          <w:noProof/>
          <w:color w:val="000000"/>
          <w:sz w:val="23"/>
          <w:szCs w:val="23"/>
          <w:lang w:val="lv-LV" w:eastAsia="ar-SA"/>
        </w:rPr>
        <w:t>XVI. Līdzēju juridiskās adreses, rekvizīti un paraksti</w:t>
      </w:r>
    </w:p>
    <w:p w:rsidR="003C17D9" w:rsidRPr="003C17D9" w:rsidRDefault="003C17D9" w:rsidP="003C17D9">
      <w:pPr>
        <w:suppressAutoHyphens/>
        <w:jc w:val="center"/>
        <w:rPr>
          <w:b/>
          <w:sz w:val="23"/>
          <w:szCs w:val="23"/>
          <w:lang w:val="lv-LV" w:eastAsia="ar-SA"/>
        </w:rPr>
      </w:pPr>
    </w:p>
    <w:tbl>
      <w:tblPr>
        <w:tblW w:w="9468" w:type="dxa"/>
        <w:tblLook w:val="00A0" w:firstRow="1" w:lastRow="0" w:firstColumn="1" w:lastColumn="0" w:noHBand="0" w:noVBand="0"/>
      </w:tblPr>
      <w:tblGrid>
        <w:gridCol w:w="4711"/>
        <w:gridCol w:w="4757"/>
      </w:tblGrid>
      <w:tr w:rsidR="00DB492F" w:rsidRPr="00DB492F" w:rsidTr="00F7452E">
        <w:tc>
          <w:tcPr>
            <w:tcW w:w="4788" w:type="dxa"/>
          </w:tcPr>
          <w:p w:rsidR="00DB492F" w:rsidRPr="00DB492F" w:rsidRDefault="00DB492F" w:rsidP="00DB492F">
            <w:pPr>
              <w:suppressAutoHyphens/>
              <w:overflowPunct w:val="0"/>
              <w:autoSpaceDE w:val="0"/>
              <w:spacing w:after="120"/>
              <w:jc w:val="both"/>
              <w:textAlignment w:val="baseline"/>
              <w:rPr>
                <w:b/>
                <w:noProof/>
                <w:sz w:val="22"/>
                <w:szCs w:val="22"/>
                <w:lang w:val="lv-LV" w:eastAsia="ar-SA"/>
              </w:rPr>
            </w:pPr>
            <w:r w:rsidRPr="00DB492F">
              <w:rPr>
                <w:b/>
                <w:noProof/>
                <w:sz w:val="22"/>
                <w:szCs w:val="22"/>
                <w:lang w:val="lv-LV" w:eastAsia="ar-SA"/>
              </w:rPr>
              <w:t>PASŪTĪTĀJS:</w:t>
            </w:r>
          </w:p>
          <w:p w:rsidR="00DB492F" w:rsidRPr="00DB492F" w:rsidRDefault="00DB492F" w:rsidP="00DB492F">
            <w:pPr>
              <w:keepNext/>
              <w:ind w:left="-28"/>
              <w:outlineLvl w:val="2"/>
              <w:rPr>
                <w:rFonts w:eastAsia="Calibri"/>
                <w:b/>
                <w:bCs/>
                <w:sz w:val="22"/>
                <w:szCs w:val="22"/>
                <w:lang w:val="lv-LV"/>
              </w:rPr>
            </w:pPr>
            <w:r w:rsidRPr="00DB492F">
              <w:rPr>
                <w:rFonts w:eastAsia="Calibri"/>
                <w:b/>
                <w:bCs/>
                <w:sz w:val="22"/>
                <w:szCs w:val="22"/>
                <w:lang w:val="lv-LV"/>
              </w:rPr>
              <w:t>Daugavpils pilsētas pašvaldības iestāde</w:t>
            </w:r>
          </w:p>
          <w:p w:rsidR="00DB492F" w:rsidRPr="00DB492F" w:rsidRDefault="00DB492F" w:rsidP="00DB492F">
            <w:pPr>
              <w:keepNext/>
              <w:ind w:left="-28"/>
              <w:outlineLvl w:val="2"/>
              <w:rPr>
                <w:rFonts w:eastAsia="Calibri"/>
                <w:b/>
                <w:bCs/>
                <w:sz w:val="22"/>
                <w:szCs w:val="22"/>
                <w:lang w:val="lv-LV"/>
              </w:rPr>
            </w:pPr>
            <w:r w:rsidRPr="00DB492F">
              <w:rPr>
                <w:rFonts w:eastAsia="Calibri"/>
                <w:b/>
                <w:bCs/>
                <w:sz w:val="22"/>
                <w:szCs w:val="22"/>
                <w:lang w:val="lv-LV"/>
              </w:rPr>
              <w:t>“Komunālās saimniecības pārvalde”</w:t>
            </w:r>
          </w:p>
          <w:p w:rsidR="00DB492F" w:rsidRPr="00DB492F" w:rsidRDefault="00DB492F" w:rsidP="00DB492F">
            <w:pPr>
              <w:ind w:left="-28"/>
              <w:rPr>
                <w:rFonts w:eastAsia="Calibri"/>
                <w:sz w:val="22"/>
                <w:szCs w:val="22"/>
              </w:rPr>
            </w:pPr>
            <w:r w:rsidRPr="00DB492F">
              <w:rPr>
                <w:rFonts w:eastAsia="Calibri"/>
                <w:sz w:val="22"/>
                <w:szCs w:val="22"/>
              </w:rPr>
              <w:t>reģ.Nr.</w:t>
            </w:r>
            <w:r w:rsidRPr="00DB492F">
              <w:rPr>
                <w:rFonts w:eastAsia="Calibri"/>
                <w:bCs/>
                <w:color w:val="000000"/>
                <w:sz w:val="22"/>
                <w:szCs w:val="22"/>
              </w:rPr>
              <w:t>90009547852</w:t>
            </w:r>
          </w:p>
          <w:p w:rsidR="00DB492F" w:rsidRPr="00DB492F" w:rsidRDefault="00DB492F" w:rsidP="00DB492F">
            <w:pPr>
              <w:rPr>
                <w:rFonts w:eastAsia="Calibri"/>
                <w:sz w:val="22"/>
                <w:szCs w:val="22"/>
              </w:rPr>
            </w:pPr>
            <w:proofErr w:type="spellStart"/>
            <w:r w:rsidRPr="00DB492F">
              <w:rPr>
                <w:rFonts w:eastAsia="Calibri"/>
                <w:sz w:val="22"/>
                <w:szCs w:val="22"/>
              </w:rPr>
              <w:t>Saules</w:t>
            </w:r>
            <w:proofErr w:type="spellEnd"/>
            <w:r w:rsidRPr="00DB492F">
              <w:rPr>
                <w:rFonts w:eastAsia="Calibri"/>
                <w:sz w:val="22"/>
                <w:szCs w:val="22"/>
              </w:rPr>
              <w:t xml:space="preserve"> </w:t>
            </w:r>
            <w:proofErr w:type="spellStart"/>
            <w:r w:rsidRPr="00DB492F">
              <w:rPr>
                <w:rFonts w:eastAsia="Calibri"/>
                <w:sz w:val="22"/>
                <w:szCs w:val="22"/>
              </w:rPr>
              <w:t>iela</w:t>
            </w:r>
            <w:proofErr w:type="spellEnd"/>
            <w:r w:rsidRPr="00DB492F">
              <w:rPr>
                <w:rFonts w:eastAsia="Calibri"/>
                <w:sz w:val="22"/>
                <w:szCs w:val="22"/>
              </w:rPr>
              <w:t xml:space="preserve"> 5A, Daugavpils, LV – 5401</w:t>
            </w:r>
          </w:p>
          <w:p w:rsidR="00DB492F" w:rsidRPr="00DB492F" w:rsidRDefault="00DB492F" w:rsidP="00DB492F">
            <w:pPr>
              <w:rPr>
                <w:rFonts w:eastAsia="Calibri"/>
                <w:sz w:val="22"/>
                <w:szCs w:val="22"/>
              </w:rPr>
            </w:pPr>
          </w:p>
          <w:p w:rsidR="00DB492F" w:rsidRPr="00DB492F" w:rsidRDefault="00DB492F" w:rsidP="00DB492F">
            <w:pPr>
              <w:rPr>
                <w:rFonts w:eastAsia="Calibri"/>
                <w:sz w:val="22"/>
                <w:szCs w:val="22"/>
              </w:rPr>
            </w:pPr>
          </w:p>
          <w:p w:rsidR="00277F15" w:rsidRDefault="00277F15" w:rsidP="00DB492F">
            <w:pPr>
              <w:rPr>
                <w:rFonts w:eastAsia="Calibri"/>
                <w:sz w:val="22"/>
                <w:szCs w:val="22"/>
              </w:rPr>
            </w:pPr>
          </w:p>
          <w:p w:rsidR="00DB492F" w:rsidRPr="00DB492F" w:rsidRDefault="00DB492F" w:rsidP="00DB492F">
            <w:pPr>
              <w:rPr>
                <w:rFonts w:eastAsia="Calibri"/>
                <w:sz w:val="22"/>
                <w:szCs w:val="22"/>
              </w:rPr>
            </w:pPr>
            <w:proofErr w:type="spellStart"/>
            <w:r w:rsidRPr="00DB492F">
              <w:rPr>
                <w:rFonts w:eastAsia="Calibri"/>
                <w:sz w:val="22"/>
                <w:szCs w:val="22"/>
              </w:rPr>
              <w:t>Vadītājs</w:t>
            </w:r>
            <w:proofErr w:type="spellEnd"/>
            <w:r w:rsidRPr="00DB492F">
              <w:rPr>
                <w:rFonts w:eastAsia="Calibri"/>
                <w:sz w:val="22"/>
                <w:szCs w:val="22"/>
              </w:rPr>
              <w:t xml:space="preserve">  </w:t>
            </w:r>
            <w:r w:rsidRPr="00DB492F">
              <w:rPr>
                <w:rFonts w:eastAsia="Calibri"/>
                <w:sz w:val="22"/>
                <w:szCs w:val="22"/>
              </w:rPr>
              <w:br/>
            </w:r>
            <w:proofErr w:type="spellStart"/>
            <w:r w:rsidRPr="00DB492F">
              <w:rPr>
                <w:rFonts w:eastAsia="Calibri"/>
                <w:sz w:val="22"/>
                <w:szCs w:val="22"/>
              </w:rPr>
              <w:t>A.Pudāns</w:t>
            </w:r>
            <w:proofErr w:type="spellEnd"/>
            <w:r w:rsidRPr="00DB492F">
              <w:rPr>
                <w:rFonts w:eastAsia="Calibri"/>
                <w:sz w:val="22"/>
                <w:szCs w:val="22"/>
              </w:rPr>
              <w:t xml:space="preserve"> ___________________________</w:t>
            </w:r>
          </w:p>
          <w:p w:rsidR="00DB492F" w:rsidRPr="00DB492F" w:rsidRDefault="00DB492F" w:rsidP="00DB492F">
            <w:pPr>
              <w:tabs>
                <w:tab w:val="left" w:pos="3181"/>
              </w:tabs>
              <w:suppressAutoHyphens/>
              <w:jc w:val="both"/>
              <w:rPr>
                <w:noProof/>
                <w:sz w:val="22"/>
                <w:szCs w:val="22"/>
                <w:lang w:val="lv-LV" w:eastAsia="ar-SA"/>
              </w:rPr>
            </w:pPr>
          </w:p>
        </w:tc>
        <w:tc>
          <w:tcPr>
            <w:tcW w:w="4680" w:type="dxa"/>
          </w:tcPr>
          <w:p w:rsidR="00DB492F" w:rsidRPr="00DB492F" w:rsidRDefault="00DB492F" w:rsidP="00DB492F">
            <w:pPr>
              <w:suppressAutoHyphens/>
              <w:overflowPunct w:val="0"/>
              <w:autoSpaceDE w:val="0"/>
              <w:spacing w:after="120"/>
              <w:jc w:val="both"/>
              <w:textAlignment w:val="baseline"/>
              <w:rPr>
                <w:b/>
                <w:noProof/>
                <w:sz w:val="22"/>
                <w:szCs w:val="22"/>
                <w:lang w:val="lv-LV" w:eastAsia="ar-SA"/>
              </w:rPr>
            </w:pPr>
            <w:r w:rsidRPr="00DB492F">
              <w:rPr>
                <w:b/>
                <w:noProof/>
                <w:sz w:val="22"/>
                <w:szCs w:val="22"/>
                <w:lang w:val="lv-LV" w:eastAsia="ar-SA"/>
              </w:rPr>
              <w:t xml:space="preserve">BŪVUZŅĒMĒJS: </w:t>
            </w:r>
          </w:p>
          <w:p w:rsidR="00DB492F" w:rsidRPr="00DB492F" w:rsidRDefault="00DB492F" w:rsidP="00DB492F">
            <w:pPr>
              <w:suppressAutoHyphens/>
              <w:rPr>
                <w:sz w:val="22"/>
                <w:szCs w:val="22"/>
              </w:rPr>
            </w:pPr>
            <w:r w:rsidRPr="00DB492F">
              <w:rPr>
                <w:b/>
                <w:sz w:val="22"/>
                <w:szCs w:val="22"/>
                <w:lang w:val="lv-LV" w:eastAsia="lv-LV"/>
              </w:rPr>
              <w:t>SIA “</w:t>
            </w:r>
            <w:r w:rsidR="00832FEC">
              <w:rPr>
                <w:b/>
                <w:sz w:val="22"/>
                <w:szCs w:val="22"/>
                <w:lang w:val="lv-LV" w:eastAsia="lv-LV"/>
              </w:rPr>
              <w:t>BELAM-RĪGA</w:t>
            </w:r>
            <w:r w:rsidRPr="00DB492F">
              <w:rPr>
                <w:b/>
                <w:sz w:val="22"/>
                <w:szCs w:val="22"/>
                <w:lang w:val="lv-LV" w:eastAsia="lv-LV"/>
              </w:rPr>
              <w:t>”</w:t>
            </w:r>
            <w:r w:rsidRPr="00DB492F">
              <w:rPr>
                <w:b/>
                <w:sz w:val="22"/>
                <w:szCs w:val="22"/>
                <w:lang w:val="lv-LV" w:eastAsia="lv-LV"/>
              </w:rPr>
              <w:br/>
            </w:r>
            <w:proofErr w:type="spellStart"/>
            <w:r w:rsidRPr="00DB492F">
              <w:rPr>
                <w:sz w:val="22"/>
                <w:szCs w:val="22"/>
                <w:lang w:val="lv-LV"/>
              </w:rPr>
              <w:t>reģ.Nr</w:t>
            </w:r>
            <w:proofErr w:type="spellEnd"/>
            <w:r w:rsidRPr="00DB492F">
              <w:rPr>
                <w:sz w:val="22"/>
                <w:szCs w:val="22"/>
                <w:lang w:val="lv-LV"/>
              </w:rPr>
              <w:t xml:space="preserve">. </w:t>
            </w:r>
            <w:r w:rsidR="00832FEC" w:rsidRPr="00832FEC">
              <w:rPr>
                <w:sz w:val="22"/>
                <w:szCs w:val="22"/>
              </w:rPr>
              <w:t>40003171311</w:t>
            </w:r>
          </w:p>
          <w:p w:rsidR="00DB492F" w:rsidRDefault="00832FEC" w:rsidP="00DB492F">
            <w:pPr>
              <w:suppressAutoHyphens/>
              <w:rPr>
                <w:sz w:val="22"/>
                <w:szCs w:val="22"/>
                <w:lang w:val="lv-LV"/>
              </w:rPr>
            </w:pPr>
            <w:r w:rsidRPr="00832FEC">
              <w:rPr>
                <w:sz w:val="22"/>
                <w:szCs w:val="22"/>
                <w:lang w:val="lv-LV"/>
              </w:rPr>
              <w:t>Ģertrūdes iela 94, Rīga</w:t>
            </w:r>
            <w:r w:rsidR="00DB492F" w:rsidRPr="00DB492F">
              <w:rPr>
                <w:sz w:val="22"/>
                <w:szCs w:val="22"/>
                <w:lang w:val="lv-LV"/>
              </w:rPr>
              <w:t>, LV - 100</w:t>
            </w:r>
            <w:r w:rsidR="009C6A50">
              <w:rPr>
                <w:sz w:val="22"/>
                <w:szCs w:val="22"/>
                <w:lang w:val="lv-LV"/>
              </w:rPr>
              <w:t>9</w:t>
            </w:r>
          </w:p>
          <w:p w:rsidR="008646D9" w:rsidRPr="00DB492F" w:rsidRDefault="00F24123" w:rsidP="00DB492F">
            <w:pPr>
              <w:suppressAutoHyphens/>
              <w:rPr>
                <w:sz w:val="22"/>
                <w:szCs w:val="22"/>
                <w:lang w:val="lv-LV" w:eastAsia="ar-SA"/>
              </w:rPr>
            </w:pPr>
            <w:r>
              <w:rPr>
                <w:sz w:val="22"/>
                <w:szCs w:val="22"/>
                <w:lang w:val="lv-LV"/>
              </w:rPr>
              <w:t xml:space="preserve">tālr. 67 013 400, e-pasts: </w:t>
            </w:r>
            <w:hyperlink r:id="rId8" w:history="1">
              <w:r w:rsidRPr="00597108">
                <w:rPr>
                  <w:rStyle w:val="Hyperlink"/>
                  <w:sz w:val="22"/>
                  <w:szCs w:val="22"/>
                  <w:lang w:val="lv-LV"/>
                </w:rPr>
                <w:t>contact@belam.lv</w:t>
              </w:r>
            </w:hyperlink>
            <w:r>
              <w:rPr>
                <w:sz w:val="22"/>
                <w:szCs w:val="22"/>
                <w:lang w:val="lv-LV"/>
              </w:rPr>
              <w:t xml:space="preserve">  </w:t>
            </w:r>
          </w:p>
          <w:p w:rsidR="00DB492F" w:rsidRPr="00DB492F" w:rsidRDefault="00DB492F" w:rsidP="00DB492F">
            <w:pPr>
              <w:suppressAutoHyphens/>
              <w:rPr>
                <w:sz w:val="22"/>
                <w:szCs w:val="22"/>
                <w:lang w:val="lv-LV" w:eastAsia="ar-SA"/>
              </w:rPr>
            </w:pPr>
          </w:p>
          <w:p w:rsidR="00DB492F" w:rsidRPr="00DB492F" w:rsidRDefault="00DB492F" w:rsidP="00DB492F">
            <w:pPr>
              <w:suppressAutoHyphens/>
              <w:rPr>
                <w:sz w:val="22"/>
                <w:szCs w:val="22"/>
                <w:lang w:val="lv-LV" w:eastAsia="ar-SA"/>
              </w:rPr>
            </w:pPr>
          </w:p>
          <w:p w:rsidR="00DB492F" w:rsidRPr="00DB492F" w:rsidRDefault="00277F15" w:rsidP="00277F15">
            <w:pPr>
              <w:suppressAutoHyphens/>
              <w:rPr>
                <w:sz w:val="22"/>
                <w:szCs w:val="22"/>
                <w:lang w:val="lv-LV" w:eastAsia="ar-SA"/>
              </w:rPr>
            </w:pPr>
            <w:r>
              <w:rPr>
                <w:sz w:val="22"/>
                <w:szCs w:val="22"/>
                <w:lang w:val="lv-LV" w:eastAsia="ar-SA"/>
              </w:rPr>
              <w:t xml:space="preserve">Daugavpils biroja </w:t>
            </w:r>
            <w:r>
              <w:rPr>
                <w:sz w:val="22"/>
                <w:szCs w:val="22"/>
                <w:lang w:val="lv-LV" w:eastAsia="ar-SA"/>
              </w:rPr>
              <w:br/>
              <w:t xml:space="preserve">tirdzniecības nodaļas vadītājs </w:t>
            </w:r>
            <w:proofErr w:type="spellStart"/>
            <w:r>
              <w:rPr>
                <w:sz w:val="22"/>
                <w:szCs w:val="22"/>
                <w:lang w:val="lv-LV" w:eastAsia="ar-SA"/>
              </w:rPr>
              <w:t>A.Mickevičs</w:t>
            </w:r>
            <w:proofErr w:type="spellEnd"/>
            <w:r w:rsidR="00DB492F" w:rsidRPr="00DB492F">
              <w:rPr>
                <w:sz w:val="22"/>
                <w:szCs w:val="22"/>
                <w:lang w:val="lv-LV" w:eastAsia="ar-SA"/>
              </w:rPr>
              <w:t>___________________</w:t>
            </w:r>
            <w:r>
              <w:rPr>
                <w:sz w:val="22"/>
                <w:szCs w:val="22"/>
                <w:lang w:val="lv-LV" w:eastAsia="ar-SA"/>
              </w:rPr>
              <w:t>________</w:t>
            </w:r>
            <w:r w:rsidR="00DB492F" w:rsidRPr="00DB492F">
              <w:rPr>
                <w:sz w:val="22"/>
                <w:szCs w:val="22"/>
                <w:lang w:val="lv-LV" w:eastAsia="ar-SA"/>
              </w:rPr>
              <w:t>____</w:t>
            </w:r>
          </w:p>
        </w:tc>
      </w:tr>
    </w:tbl>
    <w:p w:rsidR="00247827" w:rsidRDefault="00247827"/>
    <w:sectPr w:rsidR="00247827" w:rsidSect="004E070D">
      <w:footerReference w:type="default" r:id="rId9"/>
      <w:pgSz w:w="12240" w:h="15840"/>
      <w:pgMar w:top="1440" w:right="1041"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0EA" w:rsidRDefault="007940EA" w:rsidP="007940EA">
      <w:r>
        <w:separator/>
      </w:r>
    </w:p>
  </w:endnote>
  <w:endnote w:type="continuationSeparator" w:id="0">
    <w:p w:rsidR="007940EA" w:rsidRDefault="007940EA" w:rsidP="0079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578625785"/>
      <w:docPartObj>
        <w:docPartGallery w:val="Page Numbers (Bottom of Page)"/>
        <w:docPartUnique/>
      </w:docPartObj>
    </w:sdtPr>
    <w:sdtEndPr>
      <w:rPr>
        <w:noProof/>
      </w:rPr>
    </w:sdtEndPr>
    <w:sdtContent>
      <w:p w:rsidR="007A7D0D" w:rsidRPr="007A7D0D" w:rsidRDefault="007A7D0D">
        <w:pPr>
          <w:pStyle w:val="Footer"/>
          <w:jc w:val="center"/>
          <w:rPr>
            <w:sz w:val="22"/>
            <w:szCs w:val="22"/>
          </w:rPr>
        </w:pPr>
        <w:r w:rsidRPr="007A7D0D">
          <w:rPr>
            <w:sz w:val="22"/>
            <w:szCs w:val="22"/>
          </w:rPr>
          <w:fldChar w:fldCharType="begin"/>
        </w:r>
        <w:r w:rsidRPr="007A7D0D">
          <w:rPr>
            <w:sz w:val="22"/>
            <w:szCs w:val="22"/>
          </w:rPr>
          <w:instrText xml:space="preserve"> PAGE   \* MERGEFORMAT </w:instrText>
        </w:r>
        <w:r w:rsidRPr="007A7D0D">
          <w:rPr>
            <w:sz w:val="22"/>
            <w:szCs w:val="22"/>
          </w:rPr>
          <w:fldChar w:fldCharType="separate"/>
        </w:r>
        <w:r w:rsidR="004A682A">
          <w:rPr>
            <w:noProof/>
            <w:sz w:val="22"/>
            <w:szCs w:val="22"/>
          </w:rPr>
          <w:t>9</w:t>
        </w:r>
        <w:r w:rsidRPr="007A7D0D">
          <w:rPr>
            <w:noProof/>
            <w:sz w:val="22"/>
            <w:szCs w:val="22"/>
          </w:rPr>
          <w:fldChar w:fldCharType="end"/>
        </w:r>
      </w:p>
    </w:sdtContent>
  </w:sdt>
  <w:p w:rsidR="007A7D0D" w:rsidRDefault="007A7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0EA" w:rsidRDefault="007940EA" w:rsidP="007940EA">
      <w:r>
        <w:separator/>
      </w:r>
    </w:p>
  </w:footnote>
  <w:footnote w:type="continuationSeparator" w:id="0">
    <w:p w:rsidR="007940EA" w:rsidRDefault="007940EA" w:rsidP="00794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8F8C5F76"/>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07769C2"/>
    <w:multiLevelType w:val="multilevel"/>
    <w:tmpl w:val="606EBFBE"/>
    <w:lvl w:ilvl="0">
      <w:start w:val="1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D9"/>
    <w:rsid w:val="00005456"/>
    <w:rsid w:val="000B7AEE"/>
    <w:rsid w:val="001177C2"/>
    <w:rsid w:val="001D07CF"/>
    <w:rsid w:val="00216C4A"/>
    <w:rsid w:val="00247827"/>
    <w:rsid w:val="00277F15"/>
    <w:rsid w:val="002A2FD7"/>
    <w:rsid w:val="0038765E"/>
    <w:rsid w:val="003C17D9"/>
    <w:rsid w:val="003E7DCF"/>
    <w:rsid w:val="00442CFC"/>
    <w:rsid w:val="004871AF"/>
    <w:rsid w:val="004A682A"/>
    <w:rsid w:val="004E070D"/>
    <w:rsid w:val="0051373C"/>
    <w:rsid w:val="006D15AB"/>
    <w:rsid w:val="007940EA"/>
    <w:rsid w:val="007A7D0D"/>
    <w:rsid w:val="007F045A"/>
    <w:rsid w:val="00832FEC"/>
    <w:rsid w:val="008407BD"/>
    <w:rsid w:val="008646D9"/>
    <w:rsid w:val="008B217A"/>
    <w:rsid w:val="00901F11"/>
    <w:rsid w:val="00904055"/>
    <w:rsid w:val="0096701F"/>
    <w:rsid w:val="009C6A50"/>
    <w:rsid w:val="009F20DC"/>
    <w:rsid w:val="00A06D51"/>
    <w:rsid w:val="00A242E2"/>
    <w:rsid w:val="00A6754B"/>
    <w:rsid w:val="00A827A2"/>
    <w:rsid w:val="00AF7CEF"/>
    <w:rsid w:val="00B22675"/>
    <w:rsid w:val="00B539F9"/>
    <w:rsid w:val="00B965FA"/>
    <w:rsid w:val="00BA5A3F"/>
    <w:rsid w:val="00C74878"/>
    <w:rsid w:val="00CE7CBA"/>
    <w:rsid w:val="00DB492F"/>
    <w:rsid w:val="00E76EAB"/>
    <w:rsid w:val="00E85A1B"/>
    <w:rsid w:val="00EB2C17"/>
    <w:rsid w:val="00F170AA"/>
    <w:rsid w:val="00F24123"/>
    <w:rsid w:val="00F7762D"/>
    <w:rsid w:val="00F901DA"/>
    <w:rsid w:val="00F9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45677-92C7-4385-8973-9526A939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unhideWhenUsed/>
    <w:rsid w:val="0051373C"/>
    <w:rPr>
      <w:color w:val="0563C1" w:themeColor="hyperlink"/>
      <w:u w:val="single"/>
    </w:rPr>
  </w:style>
  <w:style w:type="paragraph" w:styleId="EndnoteText">
    <w:name w:val="endnote text"/>
    <w:basedOn w:val="Normal"/>
    <w:link w:val="EndnoteTextChar"/>
    <w:uiPriority w:val="99"/>
    <w:semiHidden/>
    <w:unhideWhenUsed/>
    <w:rsid w:val="007940EA"/>
    <w:rPr>
      <w:sz w:val="20"/>
      <w:szCs w:val="20"/>
    </w:rPr>
  </w:style>
  <w:style w:type="character" w:customStyle="1" w:styleId="EndnoteTextChar">
    <w:name w:val="Endnote Text Char"/>
    <w:basedOn w:val="DefaultParagraphFont"/>
    <w:link w:val="EndnoteText"/>
    <w:uiPriority w:val="99"/>
    <w:semiHidden/>
    <w:rsid w:val="007940EA"/>
  </w:style>
  <w:style w:type="character" w:styleId="EndnoteReference">
    <w:name w:val="endnote reference"/>
    <w:basedOn w:val="DefaultParagraphFont"/>
    <w:uiPriority w:val="99"/>
    <w:semiHidden/>
    <w:unhideWhenUsed/>
    <w:rsid w:val="007940EA"/>
    <w:rPr>
      <w:vertAlign w:val="superscript"/>
    </w:rPr>
  </w:style>
  <w:style w:type="paragraph" w:styleId="Header">
    <w:name w:val="header"/>
    <w:basedOn w:val="Normal"/>
    <w:link w:val="HeaderChar"/>
    <w:uiPriority w:val="99"/>
    <w:unhideWhenUsed/>
    <w:rsid w:val="007A7D0D"/>
    <w:pPr>
      <w:tabs>
        <w:tab w:val="center" w:pos="4680"/>
        <w:tab w:val="right" w:pos="9360"/>
      </w:tabs>
    </w:pPr>
  </w:style>
  <w:style w:type="character" w:customStyle="1" w:styleId="HeaderChar">
    <w:name w:val="Header Char"/>
    <w:basedOn w:val="DefaultParagraphFont"/>
    <w:link w:val="Header"/>
    <w:uiPriority w:val="99"/>
    <w:rsid w:val="007A7D0D"/>
    <w:rPr>
      <w:sz w:val="24"/>
      <w:szCs w:val="24"/>
    </w:rPr>
  </w:style>
  <w:style w:type="paragraph" w:styleId="Footer">
    <w:name w:val="footer"/>
    <w:basedOn w:val="Normal"/>
    <w:link w:val="FooterChar"/>
    <w:uiPriority w:val="99"/>
    <w:unhideWhenUsed/>
    <w:rsid w:val="007A7D0D"/>
    <w:pPr>
      <w:tabs>
        <w:tab w:val="center" w:pos="4680"/>
        <w:tab w:val="right" w:pos="9360"/>
      </w:tabs>
    </w:pPr>
  </w:style>
  <w:style w:type="character" w:customStyle="1" w:styleId="FooterChar">
    <w:name w:val="Footer Char"/>
    <w:basedOn w:val="DefaultParagraphFont"/>
    <w:link w:val="Footer"/>
    <w:uiPriority w:val="99"/>
    <w:rsid w:val="007A7D0D"/>
    <w:rPr>
      <w:sz w:val="24"/>
      <w:szCs w:val="24"/>
    </w:rPr>
  </w:style>
  <w:style w:type="paragraph" w:styleId="BalloonText">
    <w:name w:val="Balloon Text"/>
    <w:basedOn w:val="Normal"/>
    <w:link w:val="BalloonTextChar"/>
    <w:uiPriority w:val="99"/>
    <w:semiHidden/>
    <w:unhideWhenUsed/>
    <w:rsid w:val="008B2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elam.lv" TargetMode="External"/><Relationship Id="rId3" Type="http://schemas.openxmlformats.org/officeDocument/2006/relationships/settings" Target="settings.xml"/><Relationship Id="rId7" Type="http://schemas.openxmlformats.org/officeDocument/2006/relationships/hyperlink" Target="mailto:snezana.afanasjev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25</cp:revision>
  <cp:lastPrinted>2017-06-21T08:23:00Z</cp:lastPrinted>
  <dcterms:created xsi:type="dcterms:W3CDTF">2017-06-19T07:37:00Z</dcterms:created>
  <dcterms:modified xsi:type="dcterms:W3CDTF">2017-06-21T08:23:00Z</dcterms:modified>
</cp:coreProperties>
</file>